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0BF7" w:rsidRDefault="003B7425" w:rsidP="00556D4B">
      <w:pPr>
        <w:jc w:val="both"/>
      </w:pPr>
      <w:r>
        <w:t xml:space="preserve">Temeljem članka 48. Statuta Općine Fužine </w:t>
      </w:r>
      <w:r w:rsidR="0041564C">
        <w:t xml:space="preserve">(„Službene novine“ broj </w:t>
      </w:r>
      <w:r w:rsidR="0027500E">
        <w:t>07/18, 01/20 i 01/21</w:t>
      </w:r>
      <w:r>
        <w:t xml:space="preserve">) i članka  </w:t>
      </w:r>
      <w:r w:rsidR="00084E9C">
        <w:t xml:space="preserve">105. Zakona o prostornom uređenju ( „Narodne novine“ broj </w:t>
      </w:r>
      <w:r w:rsidR="00494D22" w:rsidRPr="00ED4FED">
        <w:t>153/13, 65/17</w:t>
      </w:r>
      <w:r w:rsidR="00494D22">
        <w:t>, 114/18, 39/19, 98/19</w:t>
      </w:r>
      <w:r w:rsidR="00084E9C">
        <w:t xml:space="preserve">) </w:t>
      </w:r>
      <w:r>
        <w:t xml:space="preserve"> Općinski načelnik </w:t>
      </w:r>
      <w:r w:rsidR="000540C5">
        <w:t>donosi</w:t>
      </w:r>
    </w:p>
    <w:p w:rsidR="000540C5" w:rsidRDefault="000540C5" w:rsidP="003B7425"/>
    <w:p w:rsidR="00C17B15" w:rsidRDefault="00C17B15" w:rsidP="003B7425"/>
    <w:p w:rsidR="00690EF1" w:rsidRDefault="00690EF1" w:rsidP="003B7425"/>
    <w:p w:rsidR="000540C5" w:rsidRPr="00132D71" w:rsidRDefault="000540C5" w:rsidP="0041564C">
      <w:pPr>
        <w:jc w:val="center"/>
        <w:rPr>
          <w:b/>
        </w:rPr>
      </w:pPr>
      <w:r w:rsidRPr="00132D71">
        <w:rPr>
          <w:b/>
        </w:rPr>
        <w:t>Z A K L J U Č A K</w:t>
      </w:r>
    </w:p>
    <w:p w:rsidR="002B65DD" w:rsidRPr="007C1488" w:rsidRDefault="000540C5" w:rsidP="002B65DD">
      <w:pPr>
        <w:ind w:left="360"/>
        <w:jc w:val="center"/>
        <w:rPr>
          <w:b/>
        </w:rPr>
      </w:pPr>
      <w:r w:rsidRPr="00132D71">
        <w:rPr>
          <w:b/>
        </w:rPr>
        <w:t xml:space="preserve">o utvrđivanju </w:t>
      </w:r>
      <w:r w:rsidR="00494D22">
        <w:rPr>
          <w:b/>
        </w:rPr>
        <w:t>K</w:t>
      </w:r>
      <w:r w:rsidRPr="00132D71">
        <w:rPr>
          <w:b/>
        </w:rPr>
        <w:t xml:space="preserve">onačnog prijedloga </w:t>
      </w:r>
      <w:r w:rsidR="002B65DD" w:rsidRPr="007C1488">
        <w:rPr>
          <w:b/>
        </w:rPr>
        <w:t xml:space="preserve"> </w:t>
      </w:r>
    </w:p>
    <w:p w:rsidR="00690EF1" w:rsidRPr="00F6267F" w:rsidRDefault="00690EF1" w:rsidP="00690EF1">
      <w:pPr>
        <w:jc w:val="center"/>
        <w:rPr>
          <w:b/>
          <w:bCs/>
        </w:rPr>
      </w:pPr>
      <w:r w:rsidRPr="00F6267F">
        <w:rPr>
          <w:b/>
          <w:bCs/>
        </w:rPr>
        <w:t xml:space="preserve">Urbanističkog plana uređenja naselja Fužine NA1_1 (UPU1),  te stavljanju izvan snage </w:t>
      </w:r>
      <w:r w:rsidRPr="00F6267F">
        <w:rPr>
          <w:b/>
        </w:rPr>
        <w:t>Urbanističkog plana uređenja naselja Fužine NA1_1 i NA1_2 s površinama izvan naselja za izdvojene namjene (UPU1)</w:t>
      </w:r>
    </w:p>
    <w:p w:rsidR="00C17B15" w:rsidRPr="00C17B15" w:rsidRDefault="00C17B15" w:rsidP="00C17B15">
      <w:pPr>
        <w:jc w:val="center"/>
        <w:rPr>
          <w:b/>
        </w:rPr>
      </w:pPr>
    </w:p>
    <w:p w:rsidR="000540C5" w:rsidRDefault="000540C5" w:rsidP="00C1287B"/>
    <w:p w:rsidR="000540C5" w:rsidRPr="0027500E" w:rsidRDefault="000540C5" w:rsidP="000540C5">
      <w:pPr>
        <w:jc w:val="center"/>
        <w:rPr>
          <w:b/>
        </w:rPr>
      </w:pPr>
      <w:r w:rsidRPr="0027500E">
        <w:rPr>
          <w:b/>
        </w:rPr>
        <w:t>Članak 1.</w:t>
      </w:r>
    </w:p>
    <w:p w:rsidR="000540C5" w:rsidRPr="00690EF1" w:rsidRDefault="000540C5" w:rsidP="00690EF1">
      <w:pPr>
        <w:jc w:val="both"/>
      </w:pPr>
    </w:p>
    <w:p w:rsidR="00A30672" w:rsidRPr="00690EF1" w:rsidRDefault="00494D22" w:rsidP="00690EF1">
      <w:pPr>
        <w:jc w:val="both"/>
        <w:rPr>
          <w:bCs/>
        </w:rPr>
      </w:pPr>
      <w:r w:rsidRPr="00690EF1">
        <w:t xml:space="preserve">Na temelju Nacrta konačnog prijedloga </w:t>
      </w:r>
      <w:r w:rsidR="00C17B15" w:rsidRPr="00690EF1">
        <w:t xml:space="preserve">utvrđivanju </w:t>
      </w:r>
      <w:r w:rsidR="00690EF1" w:rsidRPr="00690EF1">
        <w:rPr>
          <w:bCs/>
        </w:rPr>
        <w:t xml:space="preserve">Urbanističkog plana uređenja naselja Fužine NA1_1 (UPU1),  te stavljanju izvan snage </w:t>
      </w:r>
      <w:r w:rsidR="00690EF1" w:rsidRPr="00690EF1">
        <w:t>Urbanističkog plana uređenja naselja Fužine NA1_1 i NA1_2 s površinama izvan naselja za izdvojene namjene (UPU1)</w:t>
      </w:r>
      <w:r w:rsidR="00690EF1" w:rsidRPr="00690EF1">
        <w:rPr>
          <w:bCs/>
        </w:rPr>
        <w:t xml:space="preserve"> </w:t>
      </w:r>
      <w:r w:rsidR="008D119F" w:rsidRPr="00690EF1">
        <w:t xml:space="preserve">i Izviješća o javnoj raspravi, </w:t>
      </w:r>
      <w:r w:rsidRPr="00690EF1">
        <w:t xml:space="preserve"> </w:t>
      </w:r>
      <w:r w:rsidR="008D119F" w:rsidRPr="00690EF1">
        <w:t>u</w:t>
      </w:r>
      <w:r w:rsidR="000540C5" w:rsidRPr="00690EF1">
        <w:t xml:space="preserve">tvrđuje se </w:t>
      </w:r>
      <w:r w:rsidR="00A30672" w:rsidRPr="00690EF1">
        <w:t>Konačni prijedlog</w:t>
      </w:r>
      <w:r w:rsidR="00C607DA" w:rsidRPr="00690EF1">
        <w:t>a</w:t>
      </w:r>
      <w:r w:rsidR="00A30672" w:rsidRPr="00690EF1">
        <w:t xml:space="preserve"> </w:t>
      </w:r>
      <w:r w:rsidR="00690EF1" w:rsidRPr="00690EF1">
        <w:rPr>
          <w:bCs/>
        </w:rPr>
        <w:t xml:space="preserve">Urbanističkog plana uređenja naselja Fužine NA1_1 (UPU1),  te stavljanju izvan snage </w:t>
      </w:r>
      <w:r w:rsidR="00690EF1" w:rsidRPr="00690EF1">
        <w:t>Urbanističkog plana uređenja naselja Fužine NA1_1 i NA1_2 s površinama izvan naselja za izdvojene namjene (UPU1)</w:t>
      </w:r>
      <w:r w:rsidR="00690EF1">
        <w:rPr>
          <w:bCs/>
        </w:rPr>
        <w:t xml:space="preserve">, </w:t>
      </w:r>
      <w:r w:rsidR="008D119F" w:rsidRPr="00690EF1">
        <w:t>izrađen od strane</w:t>
      </w:r>
      <w:r w:rsidR="0027500E" w:rsidRPr="00690EF1">
        <w:t xml:space="preserve"> stručnog izrađivača</w:t>
      </w:r>
      <w:r w:rsidR="008D119F" w:rsidRPr="00690EF1">
        <w:t xml:space="preserve"> Plan 21 d.o.o. iz Rijeke, Prolaz Marije Krucifikse Kozulić 4/1</w:t>
      </w:r>
      <w:r w:rsidR="00A30672" w:rsidRPr="00690EF1">
        <w:t>.</w:t>
      </w:r>
    </w:p>
    <w:p w:rsidR="0041564C" w:rsidRPr="0041564C" w:rsidRDefault="0041564C" w:rsidP="00084E9C">
      <w:pPr>
        <w:jc w:val="both"/>
      </w:pPr>
    </w:p>
    <w:p w:rsidR="000540C5" w:rsidRPr="00C1287B" w:rsidRDefault="000540C5" w:rsidP="00132D71">
      <w:pPr>
        <w:jc w:val="center"/>
        <w:rPr>
          <w:b/>
        </w:rPr>
      </w:pPr>
      <w:r w:rsidRPr="00C1287B">
        <w:rPr>
          <w:b/>
        </w:rPr>
        <w:t>Članak 2.</w:t>
      </w:r>
    </w:p>
    <w:p w:rsidR="000540C5" w:rsidRDefault="000540C5" w:rsidP="00084E9C">
      <w:pPr>
        <w:jc w:val="both"/>
      </w:pPr>
    </w:p>
    <w:p w:rsidR="000B38D5" w:rsidRPr="00690EF1" w:rsidRDefault="00842461" w:rsidP="00690EF1">
      <w:pPr>
        <w:rPr>
          <w:bCs/>
        </w:rPr>
      </w:pPr>
      <w:r w:rsidRPr="00690EF1">
        <w:t>K</w:t>
      </w:r>
      <w:r w:rsidR="0014076C" w:rsidRPr="00690EF1">
        <w:t xml:space="preserve">onačni prijedlog </w:t>
      </w:r>
      <w:r w:rsidR="00690EF1" w:rsidRPr="00690EF1">
        <w:rPr>
          <w:bCs/>
        </w:rPr>
        <w:t xml:space="preserve">Urbanističkog plana uređenja naselja Fužine NA1_1 (UPU1),  te stavljanju izvan snage </w:t>
      </w:r>
      <w:r w:rsidR="00690EF1" w:rsidRPr="00690EF1">
        <w:t>Urbanističkog plana uređenja naselja Fužine NA1_1 i NA1_2 s površinama izvan naselja za izdvojene namjene (UPU1)</w:t>
      </w:r>
      <w:r w:rsidR="00690EF1">
        <w:rPr>
          <w:bCs/>
        </w:rPr>
        <w:t xml:space="preserve"> </w:t>
      </w:r>
      <w:r w:rsidR="008D119F">
        <w:t>sastoji se od tekstualnog i gra</w:t>
      </w:r>
      <w:r w:rsidR="0027500E">
        <w:t>fičkog dijela.</w:t>
      </w:r>
    </w:p>
    <w:p w:rsidR="0027500E" w:rsidRDefault="0027500E" w:rsidP="00C1287B">
      <w:r>
        <w:t>Tekstualni dio sastoji se od odredbi za provođenje i obrazloženja.</w:t>
      </w:r>
    </w:p>
    <w:p w:rsidR="0027500E" w:rsidRDefault="0027500E" w:rsidP="00C1287B">
      <w:r>
        <w:t>Grafički dio plana sastoji se od</w:t>
      </w:r>
      <w:r w:rsidR="00C1287B">
        <w:t xml:space="preserve"> 7 karata</w:t>
      </w:r>
      <w:r>
        <w:t>:</w:t>
      </w:r>
    </w:p>
    <w:p w:rsidR="0027500E" w:rsidRDefault="0027500E" w:rsidP="00C1287B">
      <w:r>
        <w:t>- karta 1. korištenje i namjena površina</w:t>
      </w:r>
    </w:p>
    <w:p w:rsidR="0027500E" w:rsidRDefault="0027500E" w:rsidP="00C1287B">
      <w:r>
        <w:t>- karta 2.</w:t>
      </w:r>
      <w:r w:rsidR="00C1287B">
        <w:t>1.</w:t>
      </w:r>
      <w:r>
        <w:t xml:space="preserve"> prometna, ulična i </w:t>
      </w:r>
      <w:r w:rsidR="00C1287B">
        <w:t xml:space="preserve">komunalna infrastrukturna mreža - </w:t>
      </w:r>
      <w:r>
        <w:t xml:space="preserve"> prometni sustav</w:t>
      </w:r>
    </w:p>
    <w:p w:rsidR="0027500E" w:rsidRDefault="00C1287B" w:rsidP="00C1287B">
      <w:r>
        <w:t>- karta 2.2</w:t>
      </w:r>
      <w:r w:rsidR="0027500E">
        <w:t>. prometna, ulična i komunalna infrastrukturna mreža</w:t>
      </w:r>
      <w:r>
        <w:t xml:space="preserve"> -</w:t>
      </w:r>
      <w:r w:rsidR="0027500E">
        <w:t xml:space="preserve"> telekomunikacije, </w:t>
      </w:r>
      <w:r>
        <w:t>energentski sustav i plinoopskrba</w:t>
      </w:r>
    </w:p>
    <w:p w:rsidR="00C1287B" w:rsidRDefault="00C1287B" w:rsidP="00C1287B">
      <w:r>
        <w:t xml:space="preserve">- karta 2.3. prometna, ulična i komunalna infrastrukturna mreža -  vodoopskrba i odvodnja </w:t>
      </w:r>
    </w:p>
    <w:p w:rsidR="00C1287B" w:rsidRDefault="00C1287B" w:rsidP="00C1287B">
      <w:r>
        <w:t>- karta 3. uvjeti korištenja, uređenje i zaštite površina -  mjere posebne zaštite</w:t>
      </w:r>
    </w:p>
    <w:p w:rsidR="00C1287B" w:rsidRDefault="00C1287B" w:rsidP="00C1287B">
      <w:r>
        <w:t>- karta 4.1. način i uvjeti gradnje - oblici korištenja</w:t>
      </w:r>
    </w:p>
    <w:p w:rsidR="00C1287B" w:rsidRDefault="00C1287B" w:rsidP="00C1287B">
      <w:r>
        <w:t>- karta 4.2. način i uvjeti gradnje - način gradnje</w:t>
      </w:r>
    </w:p>
    <w:p w:rsidR="007B4018" w:rsidRDefault="007B4018" w:rsidP="0078412D">
      <w:pPr>
        <w:jc w:val="both"/>
      </w:pPr>
    </w:p>
    <w:p w:rsidR="007B4018" w:rsidRDefault="00C1287B" w:rsidP="007B4018">
      <w:pPr>
        <w:jc w:val="center"/>
        <w:rPr>
          <w:b/>
        </w:rPr>
      </w:pPr>
      <w:r w:rsidRPr="00C1287B">
        <w:rPr>
          <w:b/>
        </w:rPr>
        <w:t>Članak 3</w:t>
      </w:r>
      <w:r w:rsidR="007B4018" w:rsidRPr="00C1287B">
        <w:rPr>
          <w:b/>
        </w:rPr>
        <w:t xml:space="preserve">. </w:t>
      </w:r>
    </w:p>
    <w:p w:rsidR="00C1287B" w:rsidRPr="00C1287B" w:rsidRDefault="00C1287B" w:rsidP="007B4018">
      <w:pPr>
        <w:jc w:val="center"/>
        <w:rPr>
          <w:b/>
        </w:rPr>
      </w:pPr>
    </w:p>
    <w:p w:rsidR="007B4018" w:rsidRPr="00690EF1" w:rsidRDefault="007B4018" w:rsidP="00690EF1">
      <w:pPr>
        <w:jc w:val="both"/>
        <w:rPr>
          <w:bCs/>
        </w:rPr>
      </w:pPr>
      <w:r w:rsidRPr="00690EF1">
        <w:t xml:space="preserve">Konačni prijedlog </w:t>
      </w:r>
      <w:r w:rsidR="00690EF1" w:rsidRPr="00690EF1">
        <w:rPr>
          <w:bCs/>
        </w:rPr>
        <w:t xml:space="preserve">Urbanističkog plana uređenja naselja Fužine NA1_1 (UPU1),  te stavljanju izvan snage </w:t>
      </w:r>
      <w:r w:rsidR="00690EF1" w:rsidRPr="00690EF1">
        <w:t>Urbanističkog plana uređenja naselja Fužine NA1_1 i NA1_2 s površinama izvan naselja za izdvojene namjene (UPU1)</w:t>
      </w:r>
      <w:r w:rsidR="00690EF1">
        <w:rPr>
          <w:bCs/>
        </w:rPr>
        <w:t xml:space="preserve"> </w:t>
      </w:r>
      <w:r w:rsidR="00C17B15" w:rsidRPr="00690EF1">
        <w:rPr>
          <w:bCs/>
          <w:vertAlign w:val="subscript"/>
        </w:rPr>
        <w:t xml:space="preserve"> </w:t>
      </w:r>
      <w:r w:rsidRPr="00690EF1">
        <w:t>uputiti će se Općinskom vijeću Općine Fužine na donošenje.</w:t>
      </w:r>
    </w:p>
    <w:p w:rsidR="00084E9C" w:rsidRDefault="00084E9C" w:rsidP="00084E9C">
      <w:pPr>
        <w:jc w:val="both"/>
      </w:pPr>
    </w:p>
    <w:p w:rsidR="00C17B15" w:rsidRDefault="00C17B15" w:rsidP="00084E9C">
      <w:pPr>
        <w:jc w:val="both"/>
      </w:pPr>
    </w:p>
    <w:p w:rsidR="00C17B15" w:rsidRDefault="00C17B15" w:rsidP="00084E9C">
      <w:pPr>
        <w:jc w:val="both"/>
      </w:pPr>
    </w:p>
    <w:p w:rsidR="00690EF1" w:rsidRDefault="00690EF1" w:rsidP="00084E9C">
      <w:pPr>
        <w:jc w:val="both"/>
      </w:pPr>
    </w:p>
    <w:p w:rsidR="00C17B15" w:rsidRDefault="00C17B15" w:rsidP="00084E9C">
      <w:pPr>
        <w:jc w:val="both"/>
      </w:pPr>
    </w:p>
    <w:p w:rsidR="00132D71" w:rsidRPr="00C1287B" w:rsidRDefault="0078412D" w:rsidP="00132D71">
      <w:pPr>
        <w:jc w:val="center"/>
        <w:rPr>
          <w:b/>
        </w:rPr>
      </w:pPr>
      <w:r w:rsidRPr="00C1287B">
        <w:rPr>
          <w:b/>
        </w:rPr>
        <w:lastRenderedPageBreak/>
        <w:t>Članak 4</w:t>
      </w:r>
      <w:r w:rsidR="00132D71" w:rsidRPr="00C1287B">
        <w:rPr>
          <w:b/>
        </w:rPr>
        <w:t>.</w:t>
      </w:r>
    </w:p>
    <w:p w:rsidR="00132D71" w:rsidRDefault="00132D71" w:rsidP="000540C5"/>
    <w:p w:rsidR="00132D71" w:rsidRDefault="00132D71" w:rsidP="007B4018">
      <w:pPr>
        <w:jc w:val="both"/>
      </w:pPr>
      <w:r>
        <w:t>Ovaj Zaključak stupa na snagu danom donošenja</w:t>
      </w:r>
      <w:r w:rsidR="00A30672">
        <w:t xml:space="preserve"> i </w:t>
      </w:r>
      <w:r w:rsidR="007B4018">
        <w:t>objaviti će se na web stranicama Općine Fužine</w:t>
      </w:r>
      <w:r w:rsidR="00A30672">
        <w:t>.</w:t>
      </w:r>
    </w:p>
    <w:p w:rsidR="00132D71" w:rsidRDefault="00132D71" w:rsidP="000540C5"/>
    <w:p w:rsidR="00132D71" w:rsidRDefault="00A30672" w:rsidP="000540C5">
      <w:r>
        <w:t>KLASA</w:t>
      </w:r>
      <w:r w:rsidR="00132D71">
        <w:t xml:space="preserve">: </w:t>
      </w:r>
      <w:r w:rsidR="00072433">
        <w:t>022-05/21</w:t>
      </w:r>
      <w:r>
        <w:t>-03/01</w:t>
      </w:r>
    </w:p>
    <w:p w:rsidR="00132D71" w:rsidRDefault="00A30672" w:rsidP="000540C5">
      <w:r>
        <w:t>URBROJ:</w:t>
      </w:r>
      <w:r w:rsidR="000B38D5">
        <w:t xml:space="preserve"> 2112/03-02-</w:t>
      </w:r>
      <w:r w:rsidR="00690EF1">
        <w:t>21-</w:t>
      </w:r>
    </w:p>
    <w:p w:rsidR="00132D71" w:rsidRDefault="000B38D5" w:rsidP="000540C5">
      <w:r>
        <w:t xml:space="preserve">Fužine, </w:t>
      </w:r>
      <w:r w:rsidR="00690EF1">
        <w:t>30</w:t>
      </w:r>
      <w:r w:rsidR="00084E9C">
        <w:t xml:space="preserve">. </w:t>
      </w:r>
      <w:r w:rsidR="00072433">
        <w:t>ožujak 2021</w:t>
      </w:r>
      <w:r w:rsidR="00084E9C">
        <w:t>. godine</w:t>
      </w:r>
    </w:p>
    <w:p w:rsidR="00132D71" w:rsidRDefault="00132D71" w:rsidP="000540C5"/>
    <w:p w:rsidR="00132D71" w:rsidRDefault="00132D71" w:rsidP="000540C5"/>
    <w:p w:rsidR="00132D71" w:rsidRDefault="00132D71" w:rsidP="000540C5"/>
    <w:p w:rsidR="00132D71" w:rsidRPr="00132D71" w:rsidRDefault="00132D71" w:rsidP="00132D71">
      <w:pPr>
        <w:jc w:val="center"/>
        <w:rPr>
          <w:b/>
        </w:rPr>
      </w:pPr>
      <w:r w:rsidRPr="00132D71">
        <w:rPr>
          <w:b/>
        </w:rPr>
        <w:t>OPĆINSKI NAČELNIK</w:t>
      </w:r>
    </w:p>
    <w:p w:rsidR="00132D71" w:rsidRPr="00132D71" w:rsidRDefault="00132D71" w:rsidP="00132D71">
      <w:pPr>
        <w:jc w:val="center"/>
        <w:rPr>
          <w:b/>
        </w:rPr>
      </w:pPr>
    </w:p>
    <w:p w:rsidR="00132D71" w:rsidRDefault="0078412D" w:rsidP="00132D71">
      <w:pPr>
        <w:jc w:val="center"/>
        <w:rPr>
          <w:b/>
        </w:rPr>
      </w:pPr>
      <w:r>
        <w:rPr>
          <w:b/>
        </w:rPr>
        <w:t>David Bregovac</w:t>
      </w:r>
      <w:r w:rsidR="00A9645B">
        <w:rPr>
          <w:b/>
        </w:rPr>
        <w:t xml:space="preserve">, v.r. </w:t>
      </w:r>
      <w:bookmarkStart w:id="0" w:name="_GoBack"/>
      <w:bookmarkEnd w:id="0"/>
    </w:p>
    <w:p w:rsidR="00072433" w:rsidRDefault="00072433" w:rsidP="00072433">
      <w:pPr>
        <w:rPr>
          <w:b/>
        </w:rPr>
      </w:pPr>
    </w:p>
    <w:p w:rsidR="00072433" w:rsidRDefault="00072433" w:rsidP="00072433">
      <w:pPr>
        <w:rPr>
          <w:b/>
        </w:rPr>
      </w:pPr>
    </w:p>
    <w:p w:rsidR="00072433" w:rsidRDefault="00072433" w:rsidP="00072433">
      <w:pPr>
        <w:rPr>
          <w:b/>
        </w:rPr>
      </w:pPr>
    </w:p>
    <w:p w:rsidR="00072433" w:rsidRPr="00072433" w:rsidRDefault="00072433" w:rsidP="00072433"/>
    <w:sectPr w:rsidR="00072433" w:rsidRPr="00072433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254D" w:rsidRDefault="0001254D">
      <w:r>
        <w:separator/>
      </w:r>
    </w:p>
  </w:endnote>
  <w:endnote w:type="continuationSeparator" w:id="0">
    <w:p w:rsidR="0001254D" w:rsidRDefault="000125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3309" w:rsidRDefault="00B33309" w:rsidP="00D25D3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33309" w:rsidRDefault="00B33309" w:rsidP="00D25D3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3309" w:rsidRDefault="00B33309" w:rsidP="00D25D3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9645B">
      <w:rPr>
        <w:rStyle w:val="PageNumber"/>
        <w:noProof/>
      </w:rPr>
      <w:t>1</w:t>
    </w:r>
    <w:r>
      <w:rPr>
        <w:rStyle w:val="PageNumber"/>
      </w:rPr>
      <w:fldChar w:fldCharType="end"/>
    </w:r>
  </w:p>
  <w:p w:rsidR="00B33309" w:rsidRDefault="00B33309" w:rsidP="00D25D3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254D" w:rsidRDefault="0001254D">
      <w:r>
        <w:separator/>
      </w:r>
    </w:p>
  </w:footnote>
  <w:footnote w:type="continuationSeparator" w:id="0">
    <w:p w:rsidR="0001254D" w:rsidRDefault="000125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CE474C"/>
    <w:multiLevelType w:val="hybridMultilevel"/>
    <w:tmpl w:val="1374BDE2"/>
    <w:lvl w:ilvl="0" w:tplc="00C4B054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49FE53FF"/>
    <w:multiLevelType w:val="hybridMultilevel"/>
    <w:tmpl w:val="FA5C33F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C6346D1"/>
    <w:multiLevelType w:val="hybridMultilevel"/>
    <w:tmpl w:val="E0B64880"/>
    <w:lvl w:ilvl="0" w:tplc="D770A0FE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3" w15:restartNumberingAfterBreak="0">
    <w:nsid w:val="64BA0922"/>
    <w:multiLevelType w:val="hybridMultilevel"/>
    <w:tmpl w:val="2556B026"/>
    <w:lvl w:ilvl="0" w:tplc="DC64721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572957"/>
    <w:multiLevelType w:val="hybridMultilevel"/>
    <w:tmpl w:val="37EA9E5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23D59A2"/>
    <w:multiLevelType w:val="hybridMultilevel"/>
    <w:tmpl w:val="BA48D1E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A9B5AC2"/>
    <w:multiLevelType w:val="hybridMultilevel"/>
    <w:tmpl w:val="706E9CD4"/>
    <w:lvl w:ilvl="0" w:tplc="8EE44B6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941"/>
    <w:rsid w:val="00011EAC"/>
    <w:rsid w:val="0001254D"/>
    <w:rsid w:val="00016667"/>
    <w:rsid w:val="000540C5"/>
    <w:rsid w:val="0006226C"/>
    <w:rsid w:val="0006799E"/>
    <w:rsid w:val="00072433"/>
    <w:rsid w:val="00084E9C"/>
    <w:rsid w:val="00086B58"/>
    <w:rsid w:val="000B38D5"/>
    <w:rsid w:val="000B5578"/>
    <w:rsid w:val="000E2E45"/>
    <w:rsid w:val="000F050B"/>
    <w:rsid w:val="0010087E"/>
    <w:rsid w:val="001034BE"/>
    <w:rsid w:val="001270D6"/>
    <w:rsid w:val="00132D71"/>
    <w:rsid w:val="0014076C"/>
    <w:rsid w:val="0015154C"/>
    <w:rsid w:val="00154C81"/>
    <w:rsid w:val="00162ED0"/>
    <w:rsid w:val="001636E1"/>
    <w:rsid w:val="001651C7"/>
    <w:rsid w:val="0018178E"/>
    <w:rsid w:val="001A6F68"/>
    <w:rsid w:val="001F1ADB"/>
    <w:rsid w:val="00262D55"/>
    <w:rsid w:val="0027500E"/>
    <w:rsid w:val="002758EB"/>
    <w:rsid w:val="002836C9"/>
    <w:rsid w:val="002864F3"/>
    <w:rsid w:val="002B65DD"/>
    <w:rsid w:val="002C2D4C"/>
    <w:rsid w:val="0035559A"/>
    <w:rsid w:val="003736BB"/>
    <w:rsid w:val="003A5BEA"/>
    <w:rsid w:val="003B7425"/>
    <w:rsid w:val="003D4F13"/>
    <w:rsid w:val="003E1BDE"/>
    <w:rsid w:val="0041564C"/>
    <w:rsid w:val="00436744"/>
    <w:rsid w:val="00437941"/>
    <w:rsid w:val="00444830"/>
    <w:rsid w:val="00450125"/>
    <w:rsid w:val="00463624"/>
    <w:rsid w:val="004857B0"/>
    <w:rsid w:val="00490AB7"/>
    <w:rsid w:val="00494D22"/>
    <w:rsid w:val="004955E7"/>
    <w:rsid w:val="00525ECD"/>
    <w:rsid w:val="00556D4B"/>
    <w:rsid w:val="00572E7E"/>
    <w:rsid w:val="005E2FED"/>
    <w:rsid w:val="00602716"/>
    <w:rsid w:val="00622587"/>
    <w:rsid w:val="00632055"/>
    <w:rsid w:val="00652B1A"/>
    <w:rsid w:val="00655F18"/>
    <w:rsid w:val="0068692E"/>
    <w:rsid w:val="00690EF1"/>
    <w:rsid w:val="006C6119"/>
    <w:rsid w:val="006D0862"/>
    <w:rsid w:val="006D0B26"/>
    <w:rsid w:val="006F5186"/>
    <w:rsid w:val="006F58B5"/>
    <w:rsid w:val="007066C8"/>
    <w:rsid w:val="00723127"/>
    <w:rsid w:val="00760D6E"/>
    <w:rsid w:val="0078412D"/>
    <w:rsid w:val="00784CFC"/>
    <w:rsid w:val="00795D3A"/>
    <w:rsid w:val="007B4018"/>
    <w:rsid w:val="007C76AE"/>
    <w:rsid w:val="007E7360"/>
    <w:rsid w:val="00821640"/>
    <w:rsid w:val="00822FE7"/>
    <w:rsid w:val="008247B3"/>
    <w:rsid w:val="00835A20"/>
    <w:rsid w:val="00841303"/>
    <w:rsid w:val="00842461"/>
    <w:rsid w:val="008446DB"/>
    <w:rsid w:val="00845B78"/>
    <w:rsid w:val="00873EE7"/>
    <w:rsid w:val="008819BF"/>
    <w:rsid w:val="00891CD6"/>
    <w:rsid w:val="008A1478"/>
    <w:rsid w:val="008C0BF7"/>
    <w:rsid w:val="008D119F"/>
    <w:rsid w:val="00907840"/>
    <w:rsid w:val="0097243D"/>
    <w:rsid w:val="00980C0D"/>
    <w:rsid w:val="00985032"/>
    <w:rsid w:val="009C688E"/>
    <w:rsid w:val="00A30672"/>
    <w:rsid w:val="00A33694"/>
    <w:rsid w:val="00A33F0B"/>
    <w:rsid w:val="00A6124B"/>
    <w:rsid w:val="00A9645B"/>
    <w:rsid w:val="00A96B72"/>
    <w:rsid w:val="00AE3E8E"/>
    <w:rsid w:val="00AE65BC"/>
    <w:rsid w:val="00B02C70"/>
    <w:rsid w:val="00B33309"/>
    <w:rsid w:val="00B34D9D"/>
    <w:rsid w:val="00B63AD9"/>
    <w:rsid w:val="00B85F34"/>
    <w:rsid w:val="00B96FEC"/>
    <w:rsid w:val="00BA3BE9"/>
    <w:rsid w:val="00BA7FDD"/>
    <w:rsid w:val="00BD4778"/>
    <w:rsid w:val="00C062FA"/>
    <w:rsid w:val="00C10E94"/>
    <w:rsid w:val="00C1287B"/>
    <w:rsid w:val="00C17B15"/>
    <w:rsid w:val="00C30BAD"/>
    <w:rsid w:val="00C37F6B"/>
    <w:rsid w:val="00C607DA"/>
    <w:rsid w:val="00C70ACD"/>
    <w:rsid w:val="00CA58A8"/>
    <w:rsid w:val="00CB58A2"/>
    <w:rsid w:val="00CC5ED7"/>
    <w:rsid w:val="00CE4707"/>
    <w:rsid w:val="00CF1306"/>
    <w:rsid w:val="00D07AF9"/>
    <w:rsid w:val="00D25D30"/>
    <w:rsid w:val="00D43DBD"/>
    <w:rsid w:val="00D669C3"/>
    <w:rsid w:val="00D87BF2"/>
    <w:rsid w:val="00D97406"/>
    <w:rsid w:val="00DA3255"/>
    <w:rsid w:val="00DB068B"/>
    <w:rsid w:val="00DC3A88"/>
    <w:rsid w:val="00DC6CD4"/>
    <w:rsid w:val="00DD7F1F"/>
    <w:rsid w:val="00DE7055"/>
    <w:rsid w:val="00E167C3"/>
    <w:rsid w:val="00E52AB1"/>
    <w:rsid w:val="00E62DBB"/>
    <w:rsid w:val="00E8793C"/>
    <w:rsid w:val="00E95A0E"/>
    <w:rsid w:val="00EB2CBD"/>
    <w:rsid w:val="00EB44D4"/>
    <w:rsid w:val="00EE438B"/>
    <w:rsid w:val="00F11B60"/>
    <w:rsid w:val="00F37046"/>
    <w:rsid w:val="00F43B63"/>
    <w:rsid w:val="00FA3BE4"/>
    <w:rsid w:val="00FC70DA"/>
    <w:rsid w:val="00FD2002"/>
    <w:rsid w:val="00FD4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0D61574"/>
  <w15:chartTrackingRefBased/>
  <w15:docId w15:val="{5E7AF71D-CBD6-4409-8FA5-306664191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hr-HR" w:eastAsia="hr-HR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rsid w:val="00D25D30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D25D30"/>
  </w:style>
  <w:style w:type="paragraph" w:styleId="BalloonText">
    <w:name w:val="Balloon Text"/>
    <w:basedOn w:val="Normal"/>
    <w:link w:val="BalloonTextChar"/>
    <w:rsid w:val="007B401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7B40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378</Words>
  <Characters>2157</Characters>
  <Application>Microsoft Office Word</Application>
  <DocSecurity>0</DocSecurity>
  <Lines>17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Protivimo se izdavanju lokacijske dozvole za građenje gospodarske građevine na k</vt:lpstr>
      <vt:lpstr>Protivimo se izdavanju lokacijske dozvole za građenje gospodarske građevine na k</vt:lpstr>
    </vt:vector>
  </TitlesOfParts>
  <Company/>
  <LinksUpToDate>false</LinksUpToDate>
  <CharactersWithSpaces>2530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Protivimo se izdavanju lokacijske dozvole za građenje gospodarske građevine na k</dc:title>
  <dc:subject/>
  <dc:creator>POGLAVARSTVO</dc:creator>
  <cp:keywords/>
  <cp:lastModifiedBy>Windows User</cp:lastModifiedBy>
  <cp:revision>2</cp:revision>
  <cp:lastPrinted>2021-03-31T09:01:00Z</cp:lastPrinted>
  <dcterms:created xsi:type="dcterms:W3CDTF">2021-04-17T15:16:00Z</dcterms:created>
  <dcterms:modified xsi:type="dcterms:W3CDTF">2021-04-17T15:16:00Z</dcterms:modified>
</cp:coreProperties>
</file>