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C20BF" w14:textId="77777777" w:rsidR="002702D6" w:rsidRDefault="002702D6" w:rsidP="002702D6">
      <w:pPr>
        <w:suppressAutoHyphens/>
        <w:autoSpaceDN w:val="0"/>
        <w:ind w:left="708"/>
        <w:textAlignment w:val="baseline"/>
        <w:rPr>
          <w:lang w:val="en-US"/>
        </w:rPr>
      </w:pPr>
      <w:r>
        <w:rPr>
          <w:lang w:val="en-US"/>
        </w:rPr>
        <w:t xml:space="preserve">           </w:t>
      </w:r>
      <w:r>
        <w:rPr>
          <w:lang w:val="en-US"/>
        </w:rPr>
        <w:object w:dxaOrig="708" w:dyaOrig="888" w14:anchorId="78358B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4.4pt;visibility:visible" o:ole="">
            <v:imagedata r:id="rId4" o:title=""/>
          </v:shape>
          <o:OLEObject Type="Embed" ProgID="Word.Picture.8" ShapeID="_x0000_i1025" DrawAspect="Content" ObjectID="_1674968803" r:id="rId5"/>
        </w:object>
      </w:r>
      <w:r>
        <w:rPr>
          <w:lang w:val="de-DE"/>
        </w:rPr>
        <w:t xml:space="preserve">          </w:t>
      </w:r>
    </w:p>
    <w:p w14:paraId="52C12284" w14:textId="77777777" w:rsidR="002702D6" w:rsidRDefault="002702D6" w:rsidP="002702D6">
      <w:pPr>
        <w:suppressAutoHyphens/>
        <w:autoSpaceDN w:val="0"/>
        <w:textAlignment w:val="baseline"/>
        <w:rPr>
          <w:lang w:val="de-DE"/>
        </w:rPr>
      </w:pPr>
      <w:r>
        <w:rPr>
          <w:lang w:val="de-DE"/>
        </w:rPr>
        <w:t xml:space="preserve">             REPUBLIKA HRVATSKA</w:t>
      </w:r>
    </w:p>
    <w:p w14:paraId="565607B4" w14:textId="77777777" w:rsidR="002702D6" w:rsidRDefault="002702D6" w:rsidP="002702D6">
      <w:pPr>
        <w:suppressAutoHyphens/>
        <w:autoSpaceDN w:val="0"/>
        <w:textAlignment w:val="baseline"/>
        <w:rPr>
          <w:lang w:val="de-DE"/>
        </w:rPr>
      </w:pPr>
      <w:r>
        <w:rPr>
          <w:lang w:val="de-DE"/>
        </w:rPr>
        <w:t>PRIMORSKO – GORANSKA ŽUPANIJA</w:t>
      </w:r>
    </w:p>
    <w:p w14:paraId="3D7277DB" w14:textId="77777777" w:rsidR="002702D6" w:rsidRDefault="002702D6" w:rsidP="002702D6">
      <w:pPr>
        <w:suppressAutoHyphens/>
        <w:autoSpaceDN w:val="0"/>
        <w:textAlignment w:val="baseline"/>
        <w:rPr>
          <w:lang w:val="de-DE"/>
        </w:rPr>
      </w:pPr>
      <w:r>
        <w:rPr>
          <w:lang w:val="de-DE"/>
        </w:rPr>
        <w:t xml:space="preserve">                  OPĆINA FUŽINE</w:t>
      </w:r>
    </w:p>
    <w:p w14:paraId="6B6CE2E0" w14:textId="77777777" w:rsidR="002702D6" w:rsidRDefault="002702D6" w:rsidP="002702D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Povjerenstvo za provedbu natječaja</w:t>
      </w:r>
    </w:p>
    <w:p w14:paraId="4B488ECE" w14:textId="77777777" w:rsidR="002702D6" w:rsidRDefault="002702D6" w:rsidP="002702D6">
      <w:pPr>
        <w:pStyle w:val="NoSpacing"/>
        <w:rPr>
          <w:rFonts w:ascii="Times New Roman" w:hAnsi="Times New Roman"/>
          <w:sz w:val="24"/>
          <w:szCs w:val="24"/>
        </w:rPr>
      </w:pPr>
    </w:p>
    <w:p w14:paraId="399B502D" w14:textId="77777777" w:rsidR="002702D6" w:rsidRDefault="002702D6" w:rsidP="002702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112-01/21-01/01</w:t>
      </w:r>
    </w:p>
    <w:p w14:paraId="165F91F0" w14:textId="6D20FF5B" w:rsidR="002702D6" w:rsidRDefault="002702D6" w:rsidP="002702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2112/03-02-21-22</w:t>
      </w:r>
    </w:p>
    <w:p w14:paraId="6B6E5184" w14:textId="77777777" w:rsidR="002702D6" w:rsidRDefault="002702D6" w:rsidP="002702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Fužine, 16. veljače 2021. godine</w:t>
      </w:r>
    </w:p>
    <w:p w14:paraId="604CFBFB" w14:textId="77777777" w:rsidR="005E332F" w:rsidRDefault="005E332F" w:rsidP="005E332F">
      <w:pPr>
        <w:pStyle w:val="NoSpacing"/>
        <w:rPr>
          <w:rFonts w:ascii="Times New Roman" w:hAnsi="Times New Roman"/>
          <w:sz w:val="24"/>
          <w:szCs w:val="24"/>
        </w:rPr>
      </w:pPr>
    </w:p>
    <w:p w14:paraId="67D7324B" w14:textId="493CE73D" w:rsidR="00E257FE" w:rsidRPr="00C331CA" w:rsidRDefault="00E257FE" w:rsidP="00E257F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331CA">
        <w:rPr>
          <w:rFonts w:ascii="Times New Roman" w:hAnsi="Times New Roman"/>
          <w:sz w:val="24"/>
          <w:szCs w:val="24"/>
        </w:rPr>
        <w:t>Na temelju članka 21. stavka 3. i 4. Z</w:t>
      </w:r>
      <w:r w:rsidRPr="00C331CA">
        <w:rPr>
          <w:rFonts w:ascii="Times New Roman" w:hAnsi="Times New Roman"/>
          <w:color w:val="000000"/>
          <w:sz w:val="24"/>
          <w:szCs w:val="24"/>
        </w:rPr>
        <w:t xml:space="preserve">akona o </w:t>
      </w:r>
      <w:r w:rsidRPr="00C331CA">
        <w:rPr>
          <w:rFonts w:ascii="Times New Roman" w:hAnsi="Times New Roman"/>
          <w:sz w:val="24"/>
          <w:szCs w:val="24"/>
        </w:rPr>
        <w:t xml:space="preserve">službenicima i namještenicima u lokalnoj i područnoj (regionalnoj) samoupravi (“Narodne novine” 86/08, 61/11, 04/18 i 112/19), Povjerenstvo za provedbu </w:t>
      </w:r>
      <w:r w:rsidR="009752BD">
        <w:rPr>
          <w:rFonts w:ascii="Times New Roman" w:hAnsi="Times New Roman"/>
          <w:sz w:val="24"/>
          <w:szCs w:val="24"/>
        </w:rPr>
        <w:t>javnog natječaja</w:t>
      </w:r>
      <w:r w:rsidRPr="00C331CA">
        <w:rPr>
          <w:rFonts w:ascii="Times New Roman" w:hAnsi="Times New Roman"/>
          <w:sz w:val="24"/>
          <w:szCs w:val="24"/>
        </w:rPr>
        <w:t xml:space="preserve"> </w:t>
      </w:r>
      <w:r w:rsidRPr="00C331CA">
        <w:rPr>
          <w:rStyle w:val="bold1"/>
          <w:rFonts w:ascii="Times New Roman" w:hAnsi="Times New Roman"/>
          <w:b w:val="0"/>
          <w:bCs w:val="0"/>
          <w:sz w:val="24"/>
          <w:szCs w:val="24"/>
        </w:rPr>
        <w:t xml:space="preserve">za </w:t>
      </w:r>
      <w:r w:rsidR="005E332F">
        <w:rPr>
          <w:rStyle w:val="bold1"/>
          <w:rFonts w:ascii="Times New Roman" w:hAnsi="Times New Roman"/>
          <w:b w:val="0"/>
          <w:bCs w:val="0"/>
          <w:sz w:val="24"/>
          <w:szCs w:val="24"/>
        </w:rPr>
        <w:t>imenovanje</w:t>
      </w:r>
      <w:r w:rsidRPr="00C331CA">
        <w:rPr>
          <w:rStyle w:val="bold1"/>
          <w:rFonts w:ascii="Times New Roman" w:hAnsi="Times New Roman"/>
          <w:b w:val="0"/>
          <w:bCs w:val="0"/>
          <w:sz w:val="24"/>
          <w:szCs w:val="24"/>
        </w:rPr>
        <w:t xml:space="preserve"> u službu na </w:t>
      </w:r>
      <w:r w:rsidR="005E332F">
        <w:rPr>
          <w:rStyle w:val="bold1"/>
          <w:rFonts w:ascii="Times New Roman" w:hAnsi="Times New Roman"/>
          <w:b w:val="0"/>
          <w:bCs w:val="0"/>
          <w:sz w:val="24"/>
          <w:szCs w:val="24"/>
        </w:rPr>
        <w:t>ne</w:t>
      </w:r>
      <w:r w:rsidRPr="00C331CA">
        <w:rPr>
          <w:rStyle w:val="bold1"/>
          <w:rFonts w:ascii="Times New Roman" w:hAnsi="Times New Roman"/>
          <w:b w:val="0"/>
          <w:bCs w:val="0"/>
          <w:sz w:val="24"/>
          <w:szCs w:val="24"/>
        </w:rPr>
        <w:t>određeno vrijeme, u</w:t>
      </w:r>
      <w:r w:rsidRPr="00C331CA">
        <w:rPr>
          <w:rFonts w:ascii="Times New Roman" w:hAnsi="Times New Roman"/>
          <w:sz w:val="24"/>
          <w:szCs w:val="24"/>
        </w:rPr>
        <w:t xml:space="preserve"> J</w:t>
      </w:r>
      <w:r w:rsidR="009752BD">
        <w:rPr>
          <w:rFonts w:ascii="Times New Roman" w:hAnsi="Times New Roman"/>
          <w:sz w:val="24"/>
          <w:szCs w:val="24"/>
        </w:rPr>
        <w:t>UO</w:t>
      </w:r>
      <w:r w:rsidRPr="00C331CA">
        <w:rPr>
          <w:rFonts w:ascii="Times New Roman" w:hAnsi="Times New Roman"/>
          <w:sz w:val="24"/>
          <w:szCs w:val="24"/>
        </w:rPr>
        <w:t xml:space="preserve"> </w:t>
      </w:r>
      <w:r w:rsidR="005E332F">
        <w:rPr>
          <w:rFonts w:ascii="Times New Roman" w:hAnsi="Times New Roman"/>
          <w:sz w:val="24"/>
          <w:szCs w:val="24"/>
        </w:rPr>
        <w:t>Općine Fužine</w:t>
      </w:r>
      <w:r w:rsidRPr="00C331CA">
        <w:rPr>
          <w:rFonts w:ascii="Times New Roman" w:hAnsi="Times New Roman"/>
          <w:sz w:val="24"/>
          <w:szCs w:val="24"/>
        </w:rPr>
        <w:t xml:space="preserve"> na radno mjesto-</w:t>
      </w:r>
      <w:bookmarkStart w:id="0" w:name="_Hlk55211109"/>
      <w:r w:rsidR="005E332F">
        <w:rPr>
          <w:rFonts w:ascii="Times New Roman" w:hAnsi="Times New Roman"/>
          <w:b/>
          <w:sz w:val="24"/>
          <w:szCs w:val="24"/>
        </w:rPr>
        <w:t>Pročelnik</w:t>
      </w:r>
      <w:r w:rsidR="009752BD">
        <w:rPr>
          <w:rFonts w:ascii="Times New Roman" w:hAnsi="Times New Roman"/>
          <w:b/>
          <w:sz w:val="24"/>
          <w:szCs w:val="24"/>
        </w:rPr>
        <w:t>a</w:t>
      </w:r>
      <w:r w:rsidR="005E332F">
        <w:rPr>
          <w:rFonts w:ascii="Times New Roman" w:hAnsi="Times New Roman"/>
          <w:b/>
          <w:sz w:val="24"/>
          <w:szCs w:val="24"/>
        </w:rPr>
        <w:t>/c</w:t>
      </w:r>
      <w:r w:rsidR="007B32FC">
        <w:rPr>
          <w:rFonts w:ascii="Times New Roman" w:hAnsi="Times New Roman"/>
          <w:b/>
          <w:sz w:val="24"/>
          <w:szCs w:val="24"/>
        </w:rPr>
        <w:t>e</w:t>
      </w:r>
      <w:bookmarkEnd w:id="0"/>
      <w:r w:rsidRPr="00C331CA">
        <w:rPr>
          <w:rFonts w:ascii="Times New Roman" w:hAnsi="Times New Roman"/>
          <w:sz w:val="24"/>
          <w:szCs w:val="24"/>
        </w:rPr>
        <w:t xml:space="preserve">, na </w:t>
      </w:r>
      <w:r w:rsidR="005E332F">
        <w:rPr>
          <w:rFonts w:ascii="Times New Roman" w:hAnsi="Times New Roman"/>
          <w:sz w:val="24"/>
          <w:szCs w:val="24"/>
        </w:rPr>
        <w:t>ne</w:t>
      </w:r>
      <w:r w:rsidRPr="00C331CA">
        <w:rPr>
          <w:rFonts w:ascii="Times New Roman" w:hAnsi="Times New Roman"/>
          <w:sz w:val="24"/>
          <w:szCs w:val="24"/>
        </w:rPr>
        <w:t xml:space="preserve">određeno vrijeme, jedan izvršitelj/ica, uz probni rad od </w:t>
      </w:r>
      <w:r w:rsidR="005E332F">
        <w:rPr>
          <w:rFonts w:ascii="Times New Roman" w:hAnsi="Times New Roman"/>
          <w:sz w:val="24"/>
          <w:szCs w:val="24"/>
        </w:rPr>
        <w:t>3</w:t>
      </w:r>
      <w:r w:rsidRPr="00C331CA">
        <w:rPr>
          <w:rFonts w:ascii="Times New Roman" w:hAnsi="Times New Roman"/>
          <w:sz w:val="24"/>
          <w:szCs w:val="24"/>
        </w:rPr>
        <w:t xml:space="preserve"> mjeseca, objavljuje</w:t>
      </w:r>
    </w:p>
    <w:p w14:paraId="45B149C7" w14:textId="77777777" w:rsidR="00E257FE" w:rsidRPr="00C331CA" w:rsidRDefault="00E257FE" w:rsidP="00E257FE">
      <w:pPr>
        <w:jc w:val="both"/>
      </w:pPr>
    </w:p>
    <w:p w14:paraId="3D682BAA" w14:textId="77777777" w:rsidR="00E257FE" w:rsidRPr="00C331CA" w:rsidRDefault="00E257FE" w:rsidP="00E257FE">
      <w:pPr>
        <w:jc w:val="center"/>
      </w:pPr>
      <w:r w:rsidRPr="00C331CA">
        <w:t>POZIV NA PRETHODNU PROVJERU ZNANJA I SPOSOBNOSTI</w:t>
      </w:r>
    </w:p>
    <w:p w14:paraId="605FE076" w14:textId="77777777" w:rsidR="00E257FE" w:rsidRPr="00C331CA" w:rsidRDefault="00E257FE" w:rsidP="00E257FE">
      <w:pPr>
        <w:jc w:val="center"/>
      </w:pPr>
      <w:r w:rsidRPr="00C331CA">
        <w:t>(PISANO TESTIRANJE)</w:t>
      </w:r>
    </w:p>
    <w:p w14:paraId="5933088D" w14:textId="77777777" w:rsidR="00E257FE" w:rsidRPr="00C331CA" w:rsidRDefault="00E257FE" w:rsidP="00E257FE">
      <w:pPr>
        <w:ind w:firstLine="708"/>
        <w:jc w:val="both"/>
      </w:pPr>
    </w:p>
    <w:p w14:paraId="15DBE277" w14:textId="1E074E3C" w:rsidR="00E257FE" w:rsidRPr="00C331CA" w:rsidRDefault="00E257FE" w:rsidP="00E257FE">
      <w:pPr>
        <w:jc w:val="both"/>
      </w:pPr>
      <w:r w:rsidRPr="00C331CA">
        <w:tab/>
        <w:t>1.Povjerenstvo je utvrdilo da pisanom testiranju mo</w:t>
      </w:r>
      <w:r w:rsidR="0098599C">
        <w:t>že</w:t>
      </w:r>
      <w:r w:rsidRPr="00C331CA">
        <w:t xml:space="preserve"> pristupiti ukupno</w:t>
      </w:r>
      <w:r w:rsidR="00C331CA" w:rsidRPr="00C331CA">
        <w:t xml:space="preserve"> </w:t>
      </w:r>
      <w:r w:rsidR="002902F0">
        <w:t xml:space="preserve">osam </w:t>
      </w:r>
      <w:r w:rsidR="005E332F">
        <w:t>(</w:t>
      </w:r>
      <w:r w:rsidR="002902F0">
        <w:t>8</w:t>
      </w:r>
      <w:r w:rsidR="005E332F">
        <w:t>)</w:t>
      </w:r>
      <w:r w:rsidRPr="00C331CA">
        <w:t xml:space="preserve"> kandidata i to prema abecednom redu prezimena: </w:t>
      </w:r>
    </w:p>
    <w:p w14:paraId="44D9053F" w14:textId="529F935A" w:rsidR="005E332F" w:rsidRDefault="007B32FC" w:rsidP="00B73058">
      <w:pPr>
        <w:ind w:firstLine="720"/>
        <w:jc w:val="both"/>
      </w:pPr>
      <w:r>
        <w:t>1.</w:t>
      </w:r>
      <w:r w:rsidR="005E332F">
        <w:t>1.</w:t>
      </w:r>
      <w:r w:rsidR="002902F0">
        <w:t xml:space="preserve"> Banović</w:t>
      </w:r>
      <w:r w:rsidR="009752BD">
        <w:t xml:space="preserve"> Mirjana</w:t>
      </w:r>
      <w:r w:rsidR="002902F0">
        <w:t>, Bože Vidasa 7, Rijeka 51000</w:t>
      </w:r>
      <w:r w:rsidR="009752BD">
        <w:t>,</w:t>
      </w:r>
    </w:p>
    <w:p w14:paraId="00B2CA1C" w14:textId="4EE4C2DB" w:rsidR="005E332F" w:rsidRDefault="007B32FC" w:rsidP="00B73058">
      <w:pPr>
        <w:ind w:firstLine="720"/>
        <w:jc w:val="both"/>
      </w:pPr>
      <w:r>
        <w:t>1.</w:t>
      </w:r>
      <w:r w:rsidR="005E332F">
        <w:t>2.</w:t>
      </w:r>
      <w:r w:rsidR="009752BD">
        <w:t xml:space="preserve"> Bartoš Barbara Frida, D. Šćitara 34, Rijeka 51300,</w:t>
      </w:r>
    </w:p>
    <w:p w14:paraId="5D06E375" w14:textId="5319E0AD" w:rsidR="00DF028B" w:rsidRDefault="007B32FC" w:rsidP="005E332F">
      <w:pPr>
        <w:ind w:firstLine="720"/>
        <w:jc w:val="both"/>
      </w:pPr>
      <w:r>
        <w:t>1.</w:t>
      </w:r>
      <w:r w:rsidR="005E332F">
        <w:t>3.</w:t>
      </w:r>
      <w:r w:rsidR="009752BD">
        <w:t xml:space="preserve"> Greblo Marijan, Ivekovićeva 6, Rijeka 51000,</w:t>
      </w:r>
    </w:p>
    <w:p w14:paraId="45958919" w14:textId="4DA7C0F0" w:rsidR="009752BD" w:rsidRDefault="009752BD" w:rsidP="005E332F">
      <w:pPr>
        <w:ind w:firstLine="720"/>
        <w:jc w:val="both"/>
      </w:pPr>
      <w:r>
        <w:t>1.4. Briški Đorđević Ivana, A. G. Matoša 4, Delnice 51300</w:t>
      </w:r>
      <w:r w:rsidR="002702D6">
        <w:t>,</w:t>
      </w:r>
    </w:p>
    <w:p w14:paraId="22CD35AD" w14:textId="2FF04B2F" w:rsidR="009752BD" w:rsidRDefault="009752BD" w:rsidP="005E332F">
      <w:pPr>
        <w:ind w:firstLine="720"/>
        <w:jc w:val="both"/>
      </w:pPr>
      <w:r>
        <w:t>1.5. Paić Marijela, Mrkopaljska 48, Rijeka 51000,</w:t>
      </w:r>
    </w:p>
    <w:p w14:paraId="52C4CA56" w14:textId="63DE8A1A" w:rsidR="009752BD" w:rsidRDefault="009752BD" w:rsidP="005E332F">
      <w:pPr>
        <w:ind w:firstLine="720"/>
        <w:jc w:val="both"/>
      </w:pPr>
      <w:r>
        <w:t>1.6. Pavlinić Edita, Liplje 9a, Vrbovsko 51326,</w:t>
      </w:r>
    </w:p>
    <w:p w14:paraId="4911AA79" w14:textId="1BC3F56C" w:rsidR="009752BD" w:rsidRDefault="009752BD" w:rsidP="005E332F">
      <w:pPr>
        <w:ind w:firstLine="720"/>
        <w:jc w:val="both"/>
      </w:pPr>
      <w:r>
        <w:t>1.7. Piršić Kristina, S. S. Kranjčevića 21, Delnice 51300,</w:t>
      </w:r>
    </w:p>
    <w:p w14:paraId="53F34F49" w14:textId="37A1A3C2" w:rsidR="009752BD" w:rsidRDefault="009752BD" w:rsidP="005E332F">
      <w:pPr>
        <w:ind w:firstLine="720"/>
        <w:jc w:val="both"/>
      </w:pPr>
      <w:r>
        <w:t>1.8. Stojanova Ivana, Palit 134/a, Rab 51280</w:t>
      </w:r>
      <w:r w:rsidR="002702D6">
        <w:t>.</w:t>
      </w:r>
    </w:p>
    <w:p w14:paraId="2F899F0F" w14:textId="77777777" w:rsidR="002702D6" w:rsidRDefault="002702D6" w:rsidP="005E332F">
      <w:pPr>
        <w:ind w:firstLine="720"/>
        <w:jc w:val="both"/>
      </w:pPr>
    </w:p>
    <w:p w14:paraId="58AAA94A" w14:textId="77777777" w:rsidR="00E257FE" w:rsidRPr="00C331CA" w:rsidRDefault="00E257FE" w:rsidP="00E257FE">
      <w:pPr>
        <w:jc w:val="both"/>
      </w:pPr>
      <w:r w:rsidRPr="00C331CA">
        <w:tab/>
        <w:t>2.Pisana obavijest upućena je kandidatima koji ne ispunjavaju neki od formalnih uvjeta natječaja, pa ne mogu pristupiti pisanom testiranju.</w:t>
      </w:r>
    </w:p>
    <w:p w14:paraId="2926D3CB" w14:textId="4CC7EB1D" w:rsidR="00C331CA" w:rsidRPr="00C331CA" w:rsidRDefault="00E257FE" w:rsidP="00E257FE">
      <w:pPr>
        <w:jc w:val="both"/>
      </w:pPr>
      <w:r w:rsidRPr="00C331CA">
        <w:tab/>
        <w:t>3.Kandidati pozvan</w:t>
      </w:r>
      <w:r w:rsidR="00B73058" w:rsidRPr="00C331CA">
        <w:t>i</w:t>
      </w:r>
      <w:r w:rsidRPr="00C331CA">
        <w:t xml:space="preserve"> na pisano testiranje, </w:t>
      </w:r>
      <w:r w:rsidR="00B73058" w:rsidRPr="00C331CA">
        <w:t>obvezni su</w:t>
      </w:r>
      <w:r w:rsidRPr="00C331CA">
        <w:t xml:space="preserve"> doći na testiranje u </w:t>
      </w:r>
      <w:r w:rsidR="00031ADC" w:rsidRPr="002702D6">
        <w:t>vijećnici</w:t>
      </w:r>
      <w:r w:rsidR="005E332F" w:rsidRPr="002702D6">
        <w:t xml:space="preserve"> Općine Fužine</w:t>
      </w:r>
      <w:r w:rsidRPr="00C331CA">
        <w:t xml:space="preserve">, u </w:t>
      </w:r>
      <w:r w:rsidR="009752BD">
        <w:rPr>
          <w:b/>
          <w:bCs/>
        </w:rPr>
        <w:t>srijedu, 24.02.2021.g.,</w:t>
      </w:r>
      <w:r w:rsidR="00C331CA" w:rsidRPr="00C331CA">
        <w:t xml:space="preserve"> </w:t>
      </w:r>
      <w:r w:rsidRPr="00C331CA">
        <w:t>u</w:t>
      </w:r>
      <w:r w:rsidR="005E332F">
        <w:t xml:space="preserve"> </w:t>
      </w:r>
      <w:r w:rsidR="009752BD">
        <w:rPr>
          <w:b/>
          <w:bCs/>
        </w:rPr>
        <w:t>15,15</w:t>
      </w:r>
      <w:r w:rsidR="00C331CA" w:rsidRPr="00C331CA">
        <w:t xml:space="preserve"> </w:t>
      </w:r>
      <w:r w:rsidRPr="00C331CA">
        <w:t>sati.</w:t>
      </w:r>
      <w:r w:rsidR="00C331CA" w:rsidRPr="00C331CA">
        <w:t xml:space="preserve"> </w:t>
      </w:r>
    </w:p>
    <w:p w14:paraId="365AD391" w14:textId="29F2ED65" w:rsidR="00E257FE" w:rsidRPr="00C331CA" w:rsidRDefault="00E257FE" w:rsidP="00E257FE">
      <w:pPr>
        <w:jc w:val="both"/>
      </w:pPr>
      <w:r w:rsidRPr="00C331CA">
        <w:tab/>
        <w:t xml:space="preserve">Na testiranje je potrebno ponijeti </w:t>
      </w:r>
      <w:r w:rsidR="00031ADC">
        <w:t>o</w:t>
      </w:r>
      <w:r w:rsidRPr="00C331CA">
        <w:t>sobnu iskaznicu ili putovnicu, kao i kemijsku olovku.</w:t>
      </w:r>
    </w:p>
    <w:p w14:paraId="55733392" w14:textId="77777777" w:rsidR="00E257FE" w:rsidRPr="00C331CA" w:rsidRDefault="00E257FE" w:rsidP="00E257FE">
      <w:pPr>
        <w:jc w:val="both"/>
      </w:pPr>
      <w:r w:rsidRPr="00C331CA">
        <w:tab/>
        <w:t>Ne postoji mogućnost naknadnog pisanog testiranja bez obzira na razloge koji kandidatkinju eventualno priječe da testiranju pristupi u naznačeno vrijeme.</w:t>
      </w:r>
    </w:p>
    <w:p w14:paraId="3F8E5655" w14:textId="4F3BE2D5" w:rsidR="00E257FE" w:rsidRPr="00C331CA" w:rsidRDefault="00E257FE" w:rsidP="00E257FE">
      <w:pPr>
        <w:jc w:val="both"/>
      </w:pPr>
      <w:r w:rsidRPr="00C331CA">
        <w:tab/>
        <w:t>Smatra se da ako se kandidat n</w:t>
      </w:r>
      <w:r w:rsidR="00B73058" w:rsidRPr="00C331CA">
        <w:t xml:space="preserve">avedenog dana ne odazove do </w:t>
      </w:r>
      <w:r w:rsidR="009752BD">
        <w:t>15,20</w:t>
      </w:r>
      <w:r w:rsidRPr="00C331CA">
        <w:t xml:space="preserve"> sati, bez obzira na razloge, da je povuka</w:t>
      </w:r>
      <w:r w:rsidR="00B73058" w:rsidRPr="00C331CA">
        <w:t>o</w:t>
      </w:r>
      <w:r w:rsidRPr="00C331CA">
        <w:t xml:space="preserve"> prijavu na </w:t>
      </w:r>
      <w:r w:rsidR="00B73058" w:rsidRPr="00C331CA">
        <w:t>oglas</w:t>
      </w:r>
      <w:r w:rsidRPr="00C331CA">
        <w:t>. Smatrati će se i da je kandidat povuka</w:t>
      </w:r>
      <w:r w:rsidR="00B73058" w:rsidRPr="00C331CA">
        <w:t>o</w:t>
      </w:r>
      <w:r w:rsidRPr="00C331CA">
        <w:t xml:space="preserve"> prijavu ako na pisanom testiranju remeti mir i/ili pravila ponašanja sa kojima je ili će biti upoznat, kao i ako ne predoči osobnu iskaznicu ili putovnicu.</w:t>
      </w:r>
    </w:p>
    <w:p w14:paraId="5292E31A" w14:textId="77777777" w:rsidR="00B73058" w:rsidRPr="00C331CA" w:rsidRDefault="00B73058" w:rsidP="00FE5175">
      <w:pPr>
        <w:pStyle w:val="Default"/>
        <w:ind w:firstLine="720"/>
        <w:jc w:val="both"/>
        <w:rPr>
          <w:lang w:val="hr-HR"/>
        </w:rPr>
      </w:pPr>
      <w:r w:rsidRPr="00C331CA">
        <w:rPr>
          <w:b/>
          <w:bCs/>
          <w:lang w:val="hr-HR"/>
        </w:rPr>
        <w:t xml:space="preserve">Prilikom provedbe prethodne provjere obvezno je pridržavanje odluka stožera civilne zaštite te mjera i preporuka Hrvatskog zavoda za javno zdravstvo radi prevencije širenja epidemije COVID-19, a osobito : </w:t>
      </w:r>
    </w:p>
    <w:p w14:paraId="681F4FAF" w14:textId="77777777" w:rsidR="00B73058" w:rsidRPr="00C331CA" w:rsidRDefault="00B73058" w:rsidP="00FE5175">
      <w:pPr>
        <w:pStyle w:val="Default"/>
        <w:ind w:firstLine="720"/>
        <w:jc w:val="both"/>
        <w:rPr>
          <w:lang w:val="hr-HR"/>
        </w:rPr>
      </w:pPr>
      <w:r w:rsidRPr="00C331CA">
        <w:rPr>
          <w:bCs/>
          <w:i/>
          <w:iCs/>
          <w:lang w:val="hr-HR"/>
        </w:rPr>
        <w:t>Organizacija</w:t>
      </w:r>
      <w:r w:rsidRPr="00C331CA">
        <w:rPr>
          <w:bCs/>
          <w:lang w:val="hr-HR"/>
        </w:rPr>
        <w:t xml:space="preserve">- prethodna provjera održat će se na način da se u najvećoj mogućoj mjeri spriječi širenje epidemije COVID-19 te izbjegne neposredni kontakt osoba. Niti jedan sudionik ne smije imati povišenu tjelesnu temperaturu, simptome akutne respiratorne infekcije niti druge okolnosti koje ukazuju na rizik zaraženosti COVID-19. </w:t>
      </w:r>
    </w:p>
    <w:p w14:paraId="1440D45A" w14:textId="0A93289B" w:rsidR="00B73058" w:rsidRPr="00C331CA" w:rsidRDefault="00B73058" w:rsidP="00FE5175">
      <w:pPr>
        <w:pStyle w:val="Default"/>
        <w:ind w:firstLine="720"/>
        <w:jc w:val="both"/>
        <w:rPr>
          <w:lang w:val="hr-HR"/>
        </w:rPr>
      </w:pPr>
      <w:r w:rsidRPr="00C331CA">
        <w:rPr>
          <w:bCs/>
          <w:lang w:val="hr-HR"/>
        </w:rPr>
        <w:lastRenderedPageBreak/>
        <w:t xml:space="preserve">Pri ulasku u zgradu </w:t>
      </w:r>
      <w:r w:rsidR="005E332F">
        <w:rPr>
          <w:bCs/>
          <w:lang w:val="hr-HR"/>
        </w:rPr>
        <w:t>Općine</w:t>
      </w:r>
      <w:r w:rsidRPr="00C331CA">
        <w:rPr>
          <w:bCs/>
          <w:lang w:val="hr-HR"/>
        </w:rPr>
        <w:t xml:space="preserve"> kandidatima će se izmjeriti tjelesna temperatura beskontaktnim toplomjerom. </w:t>
      </w:r>
    </w:p>
    <w:p w14:paraId="161F4A21" w14:textId="77777777" w:rsidR="00B73058" w:rsidRPr="00C331CA" w:rsidRDefault="00B73058" w:rsidP="00FE5175">
      <w:pPr>
        <w:pStyle w:val="Default"/>
        <w:ind w:firstLine="720"/>
        <w:jc w:val="both"/>
        <w:rPr>
          <w:lang w:val="hr-HR"/>
        </w:rPr>
      </w:pPr>
      <w:r w:rsidRPr="00C331CA">
        <w:rPr>
          <w:bCs/>
          <w:i/>
          <w:iCs/>
          <w:lang w:val="hr-HR"/>
        </w:rPr>
        <w:t xml:space="preserve">Fizička distanca- </w:t>
      </w:r>
      <w:r w:rsidRPr="00C331CA">
        <w:rPr>
          <w:bCs/>
          <w:lang w:val="hr-HR"/>
        </w:rPr>
        <w:t xml:space="preserve">Potrebno je održavati fizičku distancu među osobama od 1,5 metra u službenim prostorijama u kojima se održava prethodna provjera. Održavanje fizičkog razmaka posebno je važno radi zaštite zdravlja osoba koje pripadaju osjetljivim skupinama. </w:t>
      </w:r>
    </w:p>
    <w:p w14:paraId="3D443163" w14:textId="407FF669" w:rsidR="00B73058" w:rsidRPr="00C331CA" w:rsidRDefault="00B73058" w:rsidP="007B32FC">
      <w:pPr>
        <w:pStyle w:val="Default"/>
        <w:ind w:firstLine="720"/>
        <w:jc w:val="both"/>
        <w:rPr>
          <w:lang w:val="hr-HR"/>
        </w:rPr>
      </w:pPr>
      <w:r w:rsidRPr="00C331CA">
        <w:rPr>
          <w:bCs/>
          <w:i/>
          <w:iCs/>
          <w:lang w:val="hr-HR"/>
        </w:rPr>
        <w:t>Pridržavanje svih općih i higijenskih mjera</w:t>
      </w:r>
      <w:r w:rsidRPr="00C331CA">
        <w:rPr>
          <w:bCs/>
          <w:lang w:val="hr-HR"/>
        </w:rPr>
        <w:t xml:space="preserve">- dostupnih na odgovarajućim poveznicama, kao npr.: https://www.hzjz.hr/sluzba-epidemiologija-zarazne-bolesti/koronavirus-najnovije-preporuke/ </w:t>
      </w:r>
    </w:p>
    <w:p w14:paraId="7C276BDE" w14:textId="77777777" w:rsidR="00B73058" w:rsidRPr="00C331CA" w:rsidRDefault="00B73058" w:rsidP="007B32FC">
      <w:pPr>
        <w:pStyle w:val="Default"/>
        <w:ind w:firstLine="720"/>
        <w:jc w:val="both"/>
        <w:rPr>
          <w:lang w:val="hr-HR"/>
        </w:rPr>
      </w:pPr>
      <w:r w:rsidRPr="00C331CA">
        <w:rPr>
          <w:bCs/>
          <w:i/>
          <w:iCs/>
          <w:lang w:val="hr-HR"/>
        </w:rPr>
        <w:t>Maske za lice</w:t>
      </w:r>
      <w:r w:rsidRPr="00C331CA">
        <w:rPr>
          <w:bCs/>
          <w:lang w:val="hr-HR"/>
        </w:rPr>
        <w:t xml:space="preserve">- Obvezno je nošenje maski za lice u zatvorenom prostoru. Osim medicinskih maski mogu se koristiti i platnene maske za lice te druga pokrivala koja prekrivaju usta i nos. </w:t>
      </w:r>
    </w:p>
    <w:p w14:paraId="0F6219BD" w14:textId="011D2A41" w:rsidR="00B73058" w:rsidRPr="00C331CA" w:rsidRDefault="00B73058" w:rsidP="007B32FC">
      <w:pPr>
        <w:pStyle w:val="Default"/>
        <w:ind w:firstLine="720"/>
        <w:jc w:val="both"/>
        <w:rPr>
          <w:lang w:val="hr-HR"/>
        </w:rPr>
      </w:pPr>
      <w:r w:rsidRPr="00C331CA">
        <w:rPr>
          <w:bCs/>
          <w:i/>
          <w:iCs/>
          <w:lang w:val="hr-HR"/>
        </w:rPr>
        <w:t xml:space="preserve">Dezinficiranje ruku- </w:t>
      </w:r>
      <w:r w:rsidRPr="00C331CA">
        <w:rPr>
          <w:bCs/>
          <w:lang w:val="hr-HR"/>
        </w:rPr>
        <w:t xml:space="preserve">Pri ulasku u zgradu </w:t>
      </w:r>
      <w:r w:rsidR="005E332F">
        <w:rPr>
          <w:bCs/>
          <w:lang w:val="hr-HR"/>
        </w:rPr>
        <w:t xml:space="preserve">Općine </w:t>
      </w:r>
      <w:r w:rsidRPr="00C331CA">
        <w:rPr>
          <w:bCs/>
          <w:lang w:val="hr-HR"/>
        </w:rPr>
        <w:t xml:space="preserve">kandidati su obvezni dezinficirati ruke. </w:t>
      </w:r>
    </w:p>
    <w:p w14:paraId="41822554" w14:textId="003EDCE7" w:rsidR="00B73058" w:rsidRPr="00C331CA" w:rsidRDefault="00B73058" w:rsidP="007B32FC">
      <w:pPr>
        <w:pStyle w:val="Default"/>
        <w:ind w:firstLine="720"/>
        <w:jc w:val="both"/>
        <w:rPr>
          <w:lang w:val="hr-HR"/>
        </w:rPr>
      </w:pPr>
      <w:r w:rsidRPr="00C331CA">
        <w:rPr>
          <w:bCs/>
          <w:i/>
          <w:iCs/>
          <w:lang w:val="hr-HR"/>
        </w:rPr>
        <w:t>Pribor za pisanje</w:t>
      </w:r>
      <w:r w:rsidRPr="00C331CA">
        <w:rPr>
          <w:bCs/>
          <w:lang w:val="hr-HR"/>
        </w:rPr>
        <w:t xml:space="preserve">- Kandidati su obvezni ponijeti i koristiti vlastiti pribor za pisanje </w:t>
      </w:r>
      <w:r w:rsidR="005E332F">
        <w:rPr>
          <w:bCs/>
          <w:lang w:val="hr-HR"/>
        </w:rPr>
        <w:t>(</w:t>
      </w:r>
      <w:r w:rsidRPr="00C331CA">
        <w:rPr>
          <w:bCs/>
          <w:lang w:val="hr-HR"/>
        </w:rPr>
        <w:t xml:space="preserve">kemijska olovka). </w:t>
      </w:r>
    </w:p>
    <w:p w14:paraId="38DECDCD" w14:textId="4F142AE2" w:rsidR="00FE5175" w:rsidRPr="00C331CA" w:rsidRDefault="005E332F" w:rsidP="00FE5175">
      <w:pPr>
        <w:pStyle w:val="Default"/>
        <w:ind w:firstLine="720"/>
        <w:jc w:val="both"/>
        <w:rPr>
          <w:bCs/>
          <w:lang w:val="hr-HR"/>
        </w:rPr>
      </w:pPr>
      <w:r>
        <w:rPr>
          <w:bCs/>
          <w:lang w:val="hr-HR"/>
        </w:rPr>
        <w:t>Općina Fuži</w:t>
      </w:r>
      <w:r w:rsidR="0026466B">
        <w:rPr>
          <w:bCs/>
          <w:lang w:val="hr-HR"/>
        </w:rPr>
        <w:t>ne</w:t>
      </w:r>
      <w:r w:rsidR="00B73058" w:rsidRPr="00C331CA">
        <w:rPr>
          <w:bCs/>
          <w:lang w:val="hr-HR"/>
        </w:rPr>
        <w:t xml:space="preserve"> pridržava pravo onemogućiti pristup prethodnoj provjeri kandidatu za kojeg se pojave osnove sumnje na rizik zaraženosti COVID-19 ili njegovo postupanje ne bude u skladu s </w:t>
      </w:r>
      <w:r w:rsidR="00FE5175" w:rsidRPr="00C331CA">
        <w:rPr>
          <w:bCs/>
          <w:lang w:val="hr-HR"/>
        </w:rPr>
        <w:t xml:space="preserve">ovim Pozivom ili </w:t>
      </w:r>
      <w:r w:rsidR="0026466B">
        <w:rPr>
          <w:bCs/>
          <w:lang w:val="hr-HR"/>
        </w:rPr>
        <w:t xml:space="preserve">nekom </w:t>
      </w:r>
      <w:r w:rsidR="00FE5175" w:rsidRPr="00C331CA">
        <w:rPr>
          <w:bCs/>
          <w:lang w:val="hr-HR"/>
        </w:rPr>
        <w:t>Obavijesti i u</w:t>
      </w:r>
      <w:r w:rsidR="00B73058" w:rsidRPr="00C331CA">
        <w:rPr>
          <w:bCs/>
          <w:lang w:val="hr-HR"/>
        </w:rPr>
        <w:t>putom</w:t>
      </w:r>
      <w:r w:rsidR="00FE5175" w:rsidRPr="00C331CA">
        <w:rPr>
          <w:bCs/>
          <w:lang w:val="hr-HR"/>
        </w:rPr>
        <w:t xml:space="preserve"> </w:t>
      </w:r>
      <w:r w:rsidR="0026466B">
        <w:rPr>
          <w:bCs/>
          <w:lang w:val="hr-HR"/>
        </w:rPr>
        <w:t>Općine Fužine</w:t>
      </w:r>
      <w:r w:rsidR="002702D6">
        <w:rPr>
          <w:bCs/>
          <w:lang w:val="hr-HR"/>
        </w:rPr>
        <w:t>.</w:t>
      </w:r>
    </w:p>
    <w:p w14:paraId="054EB6DD" w14:textId="542F26DB" w:rsidR="00B73058" w:rsidRPr="00C331CA" w:rsidRDefault="00B73058" w:rsidP="00DF028B">
      <w:pPr>
        <w:pStyle w:val="Default"/>
        <w:ind w:firstLine="720"/>
        <w:jc w:val="both"/>
      </w:pPr>
      <w:r w:rsidRPr="00C331CA">
        <w:rPr>
          <w:b/>
          <w:bCs/>
        </w:rPr>
        <w:t xml:space="preserve">Za </w:t>
      </w:r>
      <w:proofErr w:type="spellStart"/>
      <w:r w:rsidRPr="00C331CA">
        <w:rPr>
          <w:b/>
          <w:bCs/>
        </w:rPr>
        <w:t>vrijeme</w:t>
      </w:r>
      <w:proofErr w:type="spellEnd"/>
      <w:r w:rsidRPr="00C331CA">
        <w:rPr>
          <w:b/>
          <w:bCs/>
        </w:rPr>
        <w:t xml:space="preserve"> </w:t>
      </w:r>
      <w:proofErr w:type="spellStart"/>
      <w:r w:rsidRPr="00C331CA">
        <w:rPr>
          <w:b/>
          <w:bCs/>
        </w:rPr>
        <w:t>boravka</w:t>
      </w:r>
      <w:proofErr w:type="spellEnd"/>
      <w:r w:rsidRPr="00C331CA">
        <w:rPr>
          <w:b/>
          <w:bCs/>
        </w:rPr>
        <w:t xml:space="preserve"> u </w:t>
      </w:r>
      <w:proofErr w:type="spellStart"/>
      <w:r w:rsidRPr="00C331CA">
        <w:rPr>
          <w:b/>
          <w:bCs/>
        </w:rPr>
        <w:t>prostorijama</w:t>
      </w:r>
      <w:proofErr w:type="spellEnd"/>
      <w:r w:rsidRPr="00C331CA">
        <w:rPr>
          <w:b/>
          <w:bCs/>
        </w:rPr>
        <w:t xml:space="preserve"> </w:t>
      </w:r>
      <w:proofErr w:type="spellStart"/>
      <w:r w:rsidR="0026466B">
        <w:rPr>
          <w:b/>
          <w:bCs/>
        </w:rPr>
        <w:t>općine</w:t>
      </w:r>
      <w:proofErr w:type="spellEnd"/>
      <w:r w:rsidR="0026466B">
        <w:rPr>
          <w:b/>
          <w:bCs/>
        </w:rPr>
        <w:t xml:space="preserve"> Fužine</w:t>
      </w:r>
      <w:r w:rsidRPr="00C331CA">
        <w:rPr>
          <w:b/>
          <w:bCs/>
        </w:rPr>
        <w:t xml:space="preserve">, </w:t>
      </w:r>
      <w:proofErr w:type="spellStart"/>
      <w:r w:rsidRPr="00C331CA">
        <w:rPr>
          <w:b/>
          <w:bCs/>
        </w:rPr>
        <w:t>kandidati</w:t>
      </w:r>
      <w:proofErr w:type="spellEnd"/>
      <w:r w:rsidRPr="00C331CA">
        <w:rPr>
          <w:b/>
          <w:bCs/>
        </w:rPr>
        <w:t xml:space="preserve"> </w:t>
      </w:r>
      <w:proofErr w:type="spellStart"/>
      <w:r w:rsidRPr="00C331CA">
        <w:rPr>
          <w:b/>
          <w:bCs/>
        </w:rPr>
        <w:t>su</w:t>
      </w:r>
      <w:proofErr w:type="spellEnd"/>
      <w:r w:rsidRPr="00C331CA">
        <w:rPr>
          <w:b/>
          <w:bCs/>
        </w:rPr>
        <w:t xml:space="preserve"> </w:t>
      </w:r>
      <w:proofErr w:type="spellStart"/>
      <w:r w:rsidRPr="00C331CA">
        <w:rPr>
          <w:b/>
          <w:bCs/>
        </w:rPr>
        <w:t>dužni</w:t>
      </w:r>
      <w:proofErr w:type="spellEnd"/>
      <w:r w:rsidRPr="00C331CA">
        <w:rPr>
          <w:b/>
          <w:bCs/>
        </w:rPr>
        <w:t xml:space="preserve"> </w:t>
      </w:r>
      <w:proofErr w:type="spellStart"/>
      <w:r w:rsidRPr="00C331CA">
        <w:rPr>
          <w:b/>
          <w:bCs/>
        </w:rPr>
        <w:t>poštivati</w:t>
      </w:r>
      <w:proofErr w:type="spellEnd"/>
      <w:r w:rsidRPr="00C331CA">
        <w:rPr>
          <w:b/>
          <w:bCs/>
        </w:rPr>
        <w:t xml:space="preserve"> </w:t>
      </w:r>
      <w:proofErr w:type="spellStart"/>
      <w:r w:rsidRPr="00C331CA">
        <w:rPr>
          <w:b/>
          <w:bCs/>
        </w:rPr>
        <w:t>kućni</w:t>
      </w:r>
      <w:proofErr w:type="spellEnd"/>
      <w:r w:rsidRPr="00C331CA">
        <w:rPr>
          <w:b/>
          <w:bCs/>
        </w:rPr>
        <w:t xml:space="preserve"> red i </w:t>
      </w:r>
      <w:proofErr w:type="spellStart"/>
      <w:r w:rsidRPr="00C331CA">
        <w:rPr>
          <w:b/>
          <w:bCs/>
        </w:rPr>
        <w:t>postupati</w:t>
      </w:r>
      <w:proofErr w:type="spellEnd"/>
      <w:r w:rsidRPr="00C331CA">
        <w:rPr>
          <w:b/>
          <w:bCs/>
        </w:rPr>
        <w:t xml:space="preserve"> </w:t>
      </w:r>
      <w:proofErr w:type="spellStart"/>
      <w:r w:rsidRPr="00C331CA">
        <w:rPr>
          <w:b/>
          <w:bCs/>
        </w:rPr>
        <w:t>prema</w:t>
      </w:r>
      <w:proofErr w:type="spellEnd"/>
      <w:r w:rsidRPr="00C331CA">
        <w:rPr>
          <w:b/>
          <w:bCs/>
        </w:rPr>
        <w:t xml:space="preserve"> </w:t>
      </w:r>
      <w:proofErr w:type="spellStart"/>
      <w:r w:rsidRPr="00C331CA">
        <w:rPr>
          <w:b/>
          <w:bCs/>
        </w:rPr>
        <w:t>uputama</w:t>
      </w:r>
      <w:proofErr w:type="spellEnd"/>
      <w:r w:rsidRPr="00C331CA">
        <w:rPr>
          <w:b/>
          <w:bCs/>
        </w:rPr>
        <w:t xml:space="preserve"> </w:t>
      </w:r>
      <w:proofErr w:type="spellStart"/>
      <w:r w:rsidRPr="00C331CA">
        <w:rPr>
          <w:b/>
          <w:bCs/>
        </w:rPr>
        <w:t>službenih</w:t>
      </w:r>
      <w:proofErr w:type="spellEnd"/>
      <w:r w:rsidRPr="00C331CA">
        <w:rPr>
          <w:b/>
          <w:bCs/>
        </w:rPr>
        <w:t xml:space="preserve"> osoba.</w:t>
      </w:r>
    </w:p>
    <w:p w14:paraId="59DA53AF" w14:textId="77777777" w:rsidR="00FE5175" w:rsidRPr="00C331CA" w:rsidRDefault="00FE5175" w:rsidP="00FE5175">
      <w:pPr>
        <w:pStyle w:val="Default"/>
        <w:ind w:firstLine="708"/>
        <w:jc w:val="both"/>
        <w:rPr>
          <w:lang w:val="hr-HR"/>
        </w:rPr>
      </w:pPr>
      <w:r w:rsidRPr="00C331CA">
        <w:rPr>
          <w:b/>
          <w:bCs/>
          <w:lang w:val="hr-HR"/>
        </w:rPr>
        <w:t xml:space="preserve">Pisana provjera znanja sastoji se od: </w:t>
      </w:r>
    </w:p>
    <w:p w14:paraId="27C933AC" w14:textId="3FAEF940" w:rsidR="00FE5175" w:rsidRDefault="00FE5175" w:rsidP="00FE5175">
      <w:pPr>
        <w:pStyle w:val="Default"/>
        <w:ind w:firstLine="708"/>
        <w:jc w:val="both"/>
        <w:rPr>
          <w:lang w:val="hr-HR"/>
        </w:rPr>
      </w:pPr>
      <w:r w:rsidRPr="00C331CA">
        <w:rPr>
          <w:lang w:val="hr-HR"/>
        </w:rPr>
        <w:t xml:space="preserve">Kandidatima će biti podijeljen pisani test od 10 pitanja koji u sebi sadržava pitanja iz gore navedenog popisa literature. </w:t>
      </w:r>
    </w:p>
    <w:p w14:paraId="4F109DB0" w14:textId="02AD7CA0" w:rsidR="007B32FC" w:rsidRDefault="007B32FC" w:rsidP="007B32FC">
      <w:pPr>
        <w:pStyle w:val="Default"/>
        <w:ind w:firstLine="708"/>
        <w:jc w:val="both"/>
        <w:rPr>
          <w:lang w:val="hr-HR"/>
        </w:rPr>
      </w:pPr>
      <w:r>
        <w:rPr>
          <w:lang w:val="hr-HR"/>
        </w:rPr>
        <w:t>/ALTERNATIVA-</w:t>
      </w:r>
      <w:r w:rsidRPr="007B32FC">
        <w:rPr>
          <w:lang w:val="hr-HR"/>
        </w:rPr>
        <w:t xml:space="preserve"> </w:t>
      </w:r>
      <w:r w:rsidRPr="007B32FC">
        <w:rPr>
          <w:i/>
          <w:iCs/>
          <w:lang w:val="hr-HR"/>
        </w:rPr>
        <w:t>Kandidatima će biti podijeljen pisani test od 10 pitanja koji u sebi sadržava pitanja iz gore navedenog popisa literature.</w:t>
      </w:r>
      <w:r>
        <w:rPr>
          <w:lang w:val="hr-HR"/>
        </w:rPr>
        <w:t>/</w:t>
      </w:r>
    </w:p>
    <w:p w14:paraId="6CD011D1" w14:textId="77777777" w:rsidR="00FE5175" w:rsidRPr="00C331CA" w:rsidRDefault="00FE5175" w:rsidP="00FE5175">
      <w:pPr>
        <w:pStyle w:val="Default"/>
        <w:ind w:firstLine="708"/>
        <w:jc w:val="both"/>
        <w:rPr>
          <w:lang w:val="hr-HR"/>
        </w:rPr>
      </w:pPr>
      <w:r w:rsidRPr="00C331CA">
        <w:rPr>
          <w:lang w:val="hr-HR"/>
        </w:rPr>
        <w:t xml:space="preserve">Pisana provjera znanja ukupno traje 60 minuta. </w:t>
      </w:r>
    </w:p>
    <w:p w14:paraId="054871F2" w14:textId="5492B34E" w:rsidR="00FE5175" w:rsidRDefault="00FE5175" w:rsidP="00FE5175">
      <w:pPr>
        <w:pStyle w:val="Default"/>
        <w:ind w:firstLine="708"/>
        <w:jc w:val="both"/>
        <w:rPr>
          <w:lang w:val="hr-HR"/>
        </w:rPr>
      </w:pPr>
      <w:r w:rsidRPr="00C331CA">
        <w:rPr>
          <w:lang w:val="hr-HR"/>
        </w:rPr>
        <w:t xml:space="preserve">Za svaki točan odgovor dodjeljuje se 1 bod, (maksimalan broj bodova na pisanom testu je 10), s tim da se točan odgovor ocjenjuje cijelim brojem (1 bod), dok netočan odgovor ne nosi ni jedan bod. </w:t>
      </w:r>
    </w:p>
    <w:p w14:paraId="39A5211C" w14:textId="0EF3F383" w:rsidR="007B32FC" w:rsidRPr="007B32FC" w:rsidRDefault="007B32FC" w:rsidP="007B32FC">
      <w:pPr>
        <w:pStyle w:val="Default"/>
        <w:ind w:firstLine="708"/>
        <w:jc w:val="both"/>
        <w:rPr>
          <w:lang w:val="hr-HR"/>
        </w:rPr>
      </w:pPr>
      <w:r>
        <w:rPr>
          <w:lang w:val="hr-HR"/>
        </w:rPr>
        <w:t>/ALTERNATIVA-</w:t>
      </w:r>
      <w:r w:rsidRPr="007B32FC">
        <w:rPr>
          <w:lang w:val="hr-HR"/>
        </w:rPr>
        <w:t xml:space="preserve"> </w:t>
      </w:r>
      <w:r w:rsidRPr="007B32FC">
        <w:rPr>
          <w:i/>
          <w:iCs/>
          <w:lang w:val="hr-HR"/>
        </w:rPr>
        <w:t>Za svaki točan odgovor dodjeljuje se 0,5 boda, (maksimalan broj bodova na pisanom testu je 10), s tim da se točan odgovor ocjenjuje s 0.5 boda, dok netočan odgovor ne nosi ništa.</w:t>
      </w:r>
      <w:r>
        <w:rPr>
          <w:lang w:val="hr-HR"/>
        </w:rPr>
        <w:t>/</w:t>
      </w:r>
    </w:p>
    <w:p w14:paraId="4747FD7F" w14:textId="77777777" w:rsidR="00FE5175" w:rsidRPr="00C331CA" w:rsidRDefault="00FE5175" w:rsidP="00FE5175">
      <w:pPr>
        <w:pStyle w:val="Default"/>
        <w:ind w:firstLine="708"/>
        <w:jc w:val="both"/>
        <w:rPr>
          <w:lang w:val="hr-HR"/>
        </w:rPr>
      </w:pPr>
      <w:r w:rsidRPr="00C331CA">
        <w:rPr>
          <w:lang w:val="hr-HR"/>
        </w:rPr>
        <w:t xml:space="preserve">Smatra se da je kandidat zadovoljio na testiranju ako je na pisanom dijelu provjere znanja ostvario najmanje 50% bodova provjere znanja i sposobnosti na provedenom testiranju, te se sa njim provodi intervju. </w:t>
      </w:r>
    </w:p>
    <w:p w14:paraId="2FD4CDE6" w14:textId="77777777" w:rsidR="00FE5175" w:rsidRPr="00C331CA" w:rsidRDefault="00FE5175" w:rsidP="00FE5175">
      <w:pPr>
        <w:pStyle w:val="Default"/>
        <w:ind w:firstLine="708"/>
        <w:jc w:val="both"/>
        <w:rPr>
          <w:lang w:val="hr-HR"/>
        </w:rPr>
      </w:pPr>
      <w:r w:rsidRPr="00C331CA">
        <w:rPr>
          <w:lang w:val="hr-HR"/>
        </w:rPr>
        <w:t xml:space="preserve">Intervju sa kandidatima koji su ostvarili minimalno 50% bodova iz svakog dijela provjere znanja i sposobnosti na testiranju se održava u roku tjedan dana od pisanog testa, a o čemu će svi kandidati koji su zadovoljili navedeni uvjet biti pravovremeno obaviješteni. </w:t>
      </w:r>
    </w:p>
    <w:p w14:paraId="11EBC574" w14:textId="77777777" w:rsidR="00FE5175" w:rsidRPr="00C331CA" w:rsidRDefault="00FE5175" w:rsidP="00FE5175">
      <w:pPr>
        <w:pStyle w:val="Default"/>
        <w:ind w:firstLine="708"/>
        <w:jc w:val="both"/>
        <w:rPr>
          <w:lang w:val="hr-HR"/>
        </w:rPr>
      </w:pPr>
      <w:r w:rsidRPr="00C331CA">
        <w:rPr>
          <w:lang w:val="hr-HR"/>
        </w:rPr>
        <w:t xml:space="preserve">Povjerenstvo kroz razgovor s kandidatima utvrđuje snalažljivost, komunikativnost, kreativnost, interese i motivaciju kandidata za rad u službi, kao i razradu odgovora kandidata sa pisanog dijela ispita. Rezultati intervjua se boduju na isti način kao i pisana provjera znanja, odnosno od 1 do 10 bodova. </w:t>
      </w:r>
    </w:p>
    <w:p w14:paraId="1D029EE7" w14:textId="77777777" w:rsidR="00B73058" w:rsidRPr="00C331CA" w:rsidRDefault="00FE5175" w:rsidP="00FE5175">
      <w:pPr>
        <w:ind w:firstLine="708"/>
        <w:jc w:val="both"/>
      </w:pPr>
      <w:r w:rsidRPr="00C331CA">
        <w:t>Nakon provedenog testiranja i intervjua Povjerenstvo utvrđuje rang listu kandidata prema ukupnom broju bodova ostvarenih na testiranju i intervjuu.</w:t>
      </w:r>
    </w:p>
    <w:p w14:paraId="19796A31" w14:textId="75AB0816" w:rsidR="00E257FE" w:rsidRPr="009752BD" w:rsidRDefault="00E257FE" w:rsidP="00E257FE">
      <w:pPr>
        <w:jc w:val="both"/>
        <w:rPr>
          <w:rStyle w:val="Hyperlink"/>
          <w:b/>
          <w:color w:val="auto"/>
        </w:rPr>
      </w:pPr>
      <w:r w:rsidRPr="00C331CA">
        <w:tab/>
      </w:r>
      <w:r w:rsidRPr="009752BD">
        <w:rPr>
          <w:b/>
          <w:u w:val="single"/>
        </w:rPr>
        <w:t xml:space="preserve">Ostale informacije vezane uz pisano testiranje objavljene su na web stranici </w:t>
      </w:r>
      <w:r w:rsidR="0026466B" w:rsidRPr="009752BD">
        <w:rPr>
          <w:b/>
          <w:u w:val="single"/>
        </w:rPr>
        <w:t>Općine Fužine</w:t>
      </w:r>
      <w:r w:rsidRPr="009752BD">
        <w:rPr>
          <w:b/>
          <w:u w:val="single"/>
        </w:rPr>
        <w:t xml:space="preserve"> </w:t>
      </w:r>
      <w:hyperlink r:id="rId6" w:history="1">
        <w:r w:rsidR="002702D6" w:rsidRPr="00CB5F16">
          <w:rPr>
            <w:rStyle w:val="Hyperlink"/>
            <w:b/>
          </w:rPr>
          <w:t>www.fuzine.hr</w:t>
        </w:r>
      </w:hyperlink>
    </w:p>
    <w:p w14:paraId="289140AF" w14:textId="4ED51A0A" w:rsidR="00E257FE" w:rsidRPr="00C331CA" w:rsidRDefault="00E257FE" w:rsidP="00E257FE">
      <w:pPr>
        <w:jc w:val="both"/>
      </w:pPr>
      <w:r w:rsidRPr="00C331CA">
        <w:tab/>
        <w:t xml:space="preserve">4.Rezultati pisanog testiranja bit će objavljeni na oglasnoj ploči </w:t>
      </w:r>
      <w:r w:rsidR="0026466B">
        <w:t>Općine Fužine</w:t>
      </w:r>
      <w:r w:rsidRPr="00C331CA">
        <w:t xml:space="preserve"> odmah po završetku testiranja. Isto tako Povjerenstvo će i na drugi prikladni način obavijestiti kandidatkinju o rezultatima testiranja.</w:t>
      </w:r>
      <w:bookmarkStart w:id="1" w:name="_GoBack"/>
      <w:bookmarkEnd w:id="1"/>
    </w:p>
    <w:p w14:paraId="21F60C06" w14:textId="63E747F6" w:rsidR="0026466B" w:rsidRPr="0026466B" w:rsidRDefault="0026466B" w:rsidP="0026466B">
      <w:pPr>
        <w:ind w:firstLine="720"/>
        <w:jc w:val="both"/>
      </w:pPr>
      <w:r w:rsidRPr="0026466B">
        <w:lastRenderedPageBreak/>
        <w:t>5.Kandidat koji na pismenom testiranju ostvari najmanje ili više od 50% ukupnog mogućeg broja bodova, odmah će biti obaviješten o terminu intervjua, koji može biti i odmah isti dan.</w:t>
      </w:r>
    </w:p>
    <w:p w14:paraId="1B325DC5" w14:textId="4D6C9B9D" w:rsidR="00E257FE" w:rsidRDefault="00E257FE" w:rsidP="00E257FE">
      <w:pPr>
        <w:jc w:val="both"/>
      </w:pPr>
      <w:r w:rsidRPr="00C331CA">
        <w:tab/>
        <w:t xml:space="preserve">6.Ovaj se poziv objavljuje na web stranici kao i na oglasnoj ploči </w:t>
      </w:r>
      <w:r w:rsidR="0026466B">
        <w:t>Općine Fužine</w:t>
      </w:r>
      <w:r w:rsidRPr="00C331CA">
        <w:t>.</w:t>
      </w:r>
    </w:p>
    <w:p w14:paraId="76440749" w14:textId="77777777" w:rsidR="00E257FE" w:rsidRPr="00C331CA" w:rsidRDefault="00E257FE" w:rsidP="00E257FE">
      <w:pPr>
        <w:jc w:val="both"/>
      </w:pPr>
    </w:p>
    <w:p w14:paraId="2AD8689E" w14:textId="77777777" w:rsidR="00E257FE" w:rsidRPr="00C331CA" w:rsidRDefault="00E257FE" w:rsidP="00E257FE">
      <w:pPr>
        <w:pStyle w:val="NoSpacing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C331CA">
        <w:rPr>
          <w:rFonts w:ascii="Times New Roman" w:hAnsi="Times New Roman"/>
          <w:sz w:val="24"/>
          <w:szCs w:val="24"/>
        </w:rPr>
        <w:t>Predsjednica Povjerenstva</w:t>
      </w:r>
    </w:p>
    <w:p w14:paraId="4B323ADB" w14:textId="679E5007" w:rsidR="00E257FE" w:rsidRPr="00C331CA" w:rsidRDefault="0026466B" w:rsidP="00E257FE">
      <w:pPr>
        <w:pStyle w:val="NoSpacing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Lakota</w:t>
      </w:r>
    </w:p>
    <w:sectPr w:rsidR="00E257FE" w:rsidRPr="00C3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78"/>
    <w:rsid w:val="00031ADC"/>
    <w:rsid w:val="0013119A"/>
    <w:rsid w:val="0026466B"/>
    <w:rsid w:val="002702D6"/>
    <w:rsid w:val="002902F0"/>
    <w:rsid w:val="005E332F"/>
    <w:rsid w:val="00691ED4"/>
    <w:rsid w:val="007B32FC"/>
    <w:rsid w:val="009752BD"/>
    <w:rsid w:val="0098599C"/>
    <w:rsid w:val="00B73058"/>
    <w:rsid w:val="00C331CA"/>
    <w:rsid w:val="00DF028B"/>
    <w:rsid w:val="00E257FE"/>
    <w:rsid w:val="00EF4378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B621"/>
  <w15:chartTrackingRefBased/>
  <w15:docId w15:val="{902F4075-7EE1-49ED-B090-C4CD2D3A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7FE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Hyperlink">
    <w:name w:val="Hyperlink"/>
    <w:rsid w:val="00E257FE"/>
    <w:rPr>
      <w:color w:val="0000FF"/>
      <w:u w:val="single"/>
    </w:rPr>
  </w:style>
  <w:style w:type="character" w:customStyle="1" w:styleId="bold1">
    <w:name w:val="bold1"/>
    <w:rsid w:val="00E257FE"/>
    <w:rPr>
      <w:b/>
      <w:bCs/>
    </w:rPr>
  </w:style>
  <w:style w:type="paragraph" w:customStyle="1" w:styleId="Default">
    <w:name w:val="Default"/>
    <w:rsid w:val="00B73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zin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2020-11-25T10:01:00Z</cp:lastPrinted>
  <dcterms:created xsi:type="dcterms:W3CDTF">2021-02-15T12:16:00Z</dcterms:created>
  <dcterms:modified xsi:type="dcterms:W3CDTF">2021-02-16T07:20:00Z</dcterms:modified>
</cp:coreProperties>
</file>